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23F3D"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1362F">
          <w:rPr>
            <w:b/>
            <w:i/>
            <w:noProof/>
            <w:sz w:val="28"/>
          </w:rPr>
          <w:t>R4-</w:t>
        </w:r>
      </w:fldSimple>
      <w:r w:rsidR="00D1362F" w:rsidRPr="00D1362F">
        <w:rPr>
          <w:b/>
          <w:i/>
          <w:noProof/>
          <w:sz w:val="28"/>
        </w:rPr>
        <w:t>231</w:t>
      </w:r>
      <w:r w:rsidR="00310E6F">
        <w:rPr>
          <w:b/>
          <w:i/>
          <w:noProof/>
          <w:sz w:val="28"/>
        </w:rPr>
        <w:t>3</w:t>
      </w:r>
      <w:r w:rsidR="008040FA">
        <w:rPr>
          <w:b/>
          <w:i/>
          <w:noProof/>
          <w:sz w:val="28"/>
        </w:rPr>
        <w:t>73</w:t>
      </w:r>
      <w:r w:rsidR="00D73F7D">
        <w:rPr>
          <w:b/>
          <w:i/>
          <w:noProof/>
          <w:sz w:val="28"/>
        </w:rPr>
        <w:t>9</w:t>
      </w:r>
    </w:p>
    <w:p w14:paraId="38770BBD" w14:textId="0BC6B471" w:rsidR="00BF0515" w:rsidRDefault="00000000"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9EB91" w:rsidR="001E41F3" w:rsidRPr="00410371" w:rsidRDefault="00000000" w:rsidP="00E13F3D">
            <w:pPr>
              <w:pStyle w:val="CRCoverPage"/>
              <w:spacing w:after="0"/>
              <w:jc w:val="right"/>
              <w:rPr>
                <w:b/>
                <w:noProof/>
                <w:sz w:val="28"/>
              </w:rPr>
            </w:pPr>
            <w:fldSimple w:instr=" DOCPROPERTY  Spec#  \* MERGEFORMAT ">
              <w:r w:rsidR="00A45F19">
                <w:rPr>
                  <w:b/>
                  <w:noProof/>
                  <w:sz w:val="28"/>
                </w:rPr>
                <w:t>3</w:t>
              </w:r>
              <w:r w:rsidR="00903705">
                <w:rPr>
                  <w:b/>
                  <w:noProof/>
                  <w:sz w:val="28"/>
                </w:rPr>
                <w:t>7</w:t>
              </w:r>
              <w:r w:rsidR="00A45F19">
                <w:rPr>
                  <w:b/>
                  <w:noProof/>
                  <w:sz w:val="28"/>
                </w:rPr>
                <w:t>.</w:t>
              </w:r>
              <w:r w:rsidR="00CA147A">
                <w:rPr>
                  <w:b/>
                  <w:noProof/>
                  <w:sz w:val="28"/>
                </w:rPr>
                <w:t>1</w:t>
              </w:r>
              <w:r w:rsidR="00A45F19">
                <w:rPr>
                  <w:b/>
                  <w:noProof/>
                  <w:sz w:val="28"/>
                </w:rPr>
                <w:t>4</w:t>
              </w:r>
            </w:fldSimple>
            <w:r w:rsidR="006614DD">
              <w:rPr>
                <w:b/>
                <w:noProof/>
                <w:sz w:val="28"/>
              </w:rPr>
              <w:t>5</w:t>
            </w:r>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A8283" w:rsidR="001E41F3" w:rsidRPr="00410371" w:rsidRDefault="00000000" w:rsidP="00547111">
            <w:pPr>
              <w:pStyle w:val="CRCoverPage"/>
              <w:spacing w:after="0"/>
              <w:rPr>
                <w:noProof/>
              </w:rPr>
            </w:pPr>
            <w:fldSimple w:instr=" DOCPROPERTY  Cr#  \* MERGEFORMAT ">
              <w:r w:rsidR="00E20F1F" w:rsidRPr="00E20F1F">
                <w:rPr>
                  <w:b/>
                  <w:noProof/>
                  <w:sz w:val="28"/>
                </w:rPr>
                <w:t>036</w:t>
              </w:r>
            </w:fldSimple>
            <w:r w:rsidR="00D73F7D">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26B49" w:rsidR="001E41F3" w:rsidRPr="00410371" w:rsidRDefault="008040F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46FB2" w:rsidR="001E41F3" w:rsidRPr="00410371" w:rsidRDefault="00000000">
            <w:pPr>
              <w:pStyle w:val="CRCoverPage"/>
              <w:spacing w:after="0"/>
              <w:jc w:val="center"/>
              <w:rPr>
                <w:noProof/>
                <w:sz w:val="28"/>
              </w:rPr>
            </w:pPr>
            <w:fldSimple w:instr=" DOCPROPERTY  Version  \* MERGEFORMAT ">
              <w:r w:rsidR="00A96A6D" w:rsidRPr="00434A02">
                <w:rPr>
                  <w:b/>
                  <w:noProof/>
                  <w:sz w:val="28"/>
                </w:rPr>
                <w:t>1</w:t>
              </w:r>
              <w:r w:rsidR="008F2783">
                <w:rPr>
                  <w:b/>
                  <w:noProof/>
                  <w:sz w:val="28"/>
                </w:rPr>
                <w:t>8</w:t>
              </w:r>
              <w:r w:rsidR="00A96A6D" w:rsidRPr="00434A02">
                <w:rPr>
                  <w:b/>
                  <w:noProof/>
                  <w:sz w:val="28"/>
                </w:rPr>
                <w:t>.</w:t>
              </w:r>
              <w:r w:rsidR="008F2783">
                <w:rPr>
                  <w:b/>
                  <w:noProof/>
                  <w:sz w:val="28"/>
                </w:rPr>
                <w:t>2</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E4212" w:rsidR="001E41F3" w:rsidRDefault="00000000">
            <w:pPr>
              <w:pStyle w:val="CRCoverPage"/>
              <w:spacing w:after="0"/>
              <w:ind w:left="100"/>
              <w:rPr>
                <w:noProof/>
              </w:rPr>
            </w:pPr>
            <w:fldSimple w:instr=" DOCPROPERTY  CrTitle  \* MERGEFORMAT ">
              <w:r w:rsidR="00A45F19">
                <w:t xml:space="preserve">CR to </w:t>
              </w:r>
              <w:r w:rsidR="00C71780">
                <w:t>TS 3</w:t>
              </w:r>
              <w:r w:rsidR="00903705">
                <w:t>7</w:t>
              </w:r>
              <w:r w:rsidR="00DB65E1">
                <w:t>.14</w:t>
              </w:r>
              <w:r w:rsidR="00903705">
                <w:t>5</w:t>
              </w:r>
              <w:r w:rsidR="00DB65E1">
                <w:t>-2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CA004" w:rsidR="001E41F3" w:rsidRDefault="00874C8C">
            <w:pPr>
              <w:pStyle w:val="CRCoverPage"/>
              <w:spacing w:after="0"/>
              <w:ind w:left="100"/>
              <w:rPr>
                <w:noProof/>
              </w:rPr>
            </w:pPr>
            <w:proofErr w:type="spellStart"/>
            <w:r w:rsidRPr="00874C8C">
              <w:t>NR_newRAT</w:t>
            </w:r>
            <w:proofErr w:type="spellEnd"/>
            <w:r w:rsidRPr="00874C8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9C385"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CC25D6">
              <w:rPr>
                <w:noProof/>
              </w:rPr>
              <w:t>2</w:t>
            </w:r>
            <w:r w:rsidR="00310E6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2CA3F" w:rsidR="001E41F3" w:rsidRDefault="00E13F2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D27FA" w:rsidR="001E41F3" w:rsidRDefault="00000000">
            <w:pPr>
              <w:pStyle w:val="CRCoverPage"/>
              <w:spacing w:after="0"/>
              <w:ind w:left="100"/>
              <w:rPr>
                <w:noProof/>
              </w:rPr>
            </w:pPr>
            <w:fldSimple w:instr=" DOCPROPERTY  Release  \* MERGEFORMAT ">
              <w:r w:rsidR="0061741B" w:rsidRPr="00374CB4">
                <w:rPr>
                  <w:noProof/>
                </w:rPr>
                <w:t>Rel-1</w:t>
              </w:r>
            </w:fldSimple>
            <w:r w:rsidR="008F278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096FCB87"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1B627869" w14:textId="5577ABE0" w:rsidR="002D207C" w:rsidRDefault="006A665A" w:rsidP="00571F5C">
            <w:pPr>
              <w:pStyle w:val="CRCoverPage"/>
              <w:numPr>
                <w:ilvl w:val="0"/>
                <w:numId w:val="2"/>
              </w:numPr>
              <w:spacing w:after="0"/>
              <w:rPr>
                <w:noProof/>
              </w:rPr>
            </w:pPr>
            <w:r>
              <w:rPr>
                <w:noProof/>
              </w:rPr>
              <w:t>Not clear what are the beams to be tested for radiated transmit power</w:t>
            </w:r>
          </w:p>
          <w:p w14:paraId="708AA7DE" w14:textId="2953CA26" w:rsidR="00D76FDA" w:rsidRDefault="00384F37" w:rsidP="00CC25D6">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52AF7617" w:rsidR="005A2D81" w:rsidRDefault="005218AE" w:rsidP="00CC25D6">
            <w:pPr>
              <w:pStyle w:val="CRCoverPage"/>
              <w:numPr>
                <w:ilvl w:val="0"/>
                <w:numId w:val="1"/>
              </w:numPr>
              <w:spacing w:after="0"/>
              <w:rPr>
                <w:noProof/>
              </w:rPr>
            </w:pPr>
            <w:r>
              <w:rPr>
                <w:noProof/>
              </w:rPr>
              <w:t>Correction on setting the beam patterns  to facilitate TRP measur</w:t>
            </w:r>
            <w:r w:rsidR="005A2D81">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B587F"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E40B9" w:rsidR="001E41F3" w:rsidRPr="00CA147A" w:rsidRDefault="00EA42FE" w:rsidP="004D1D68">
            <w:pPr>
              <w:pStyle w:val="CRCoverPage"/>
              <w:spacing w:after="0"/>
              <w:rPr>
                <w:noProof/>
                <w:highlight w:val="yellow"/>
              </w:rPr>
            </w:pPr>
            <w:r w:rsidRPr="00D17ED6">
              <w:rPr>
                <w:noProof/>
              </w:rPr>
              <w:t xml:space="preserve">6.2.4.1, </w:t>
            </w:r>
            <w:r w:rsidR="00FF1FE5">
              <w:rPr>
                <w:noProof/>
              </w:rPr>
              <w:t>6.3.</w:t>
            </w:r>
            <w:r w:rsidR="0071078C">
              <w:rPr>
                <w:noProof/>
              </w:rPr>
              <w:t>2.</w:t>
            </w:r>
            <w:r w:rsidR="00FF1FE5">
              <w:rPr>
                <w:noProof/>
              </w:rPr>
              <w:t>4.1, 6.3.</w:t>
            </w:r>
            <w:r w:rsidR="0071078C">
              <w:rPr>
                <w:noProof/>
              </w:rPr>
              <w:t>2.</w:t>
            </w:r>
            <w:r w:rsidR="00FF1FE5">
              <w:rPr>
                <w:noProof/>
              </w:rPr>
              <w:t xml:space="preserve">4.2, </w:t>
            </w:r>
            <w:r w:rsidR="00B2295B" w:rsidRPr="00B2295B">
              <w:rPr>
                <w:noProof/>
              </w:rPr>
              <w:t>6.7.3.4.2.1</w:t>
            </w:r>
            <w:r w:rsidR="008B324B">
              <w:rPr>
                <w:noProof/>
              </w:rPr>
              <w:t xml:space="preserve">, </w:t>
            </w:r>
            <w:r w:rsidR="008B324B" w:rsidRPr="00B20AE8">
              <w:rPr>
                <w:lang w:eastAsia="sv-SE"/>
              </w:rPr>
              <w:t>6.7.4.4.2</w:t>
            </w:r>
            <w:r w:rsidR="008B324B">
              <w:rPr>
                <w:lang w:eastAsia="sv-SE"/>
              </w:rPr>
              <w:t xml:space="preserve">, </w:t>
            </w:r>
            <w:r w:rsidR="008B324B" w:rsidRPr="00B20AE8">
              <w:rPr>
                <w:lang w:eastAsia="sv-SE"/>
              </w:rPr>
              <w:t>6.7.5.4.2</w:t>
            </w:r>
            <w:r w:rsidR="008B324B">
              <w:rPr>
                <w:lang w:eastAsia="sv-SE"/>
              </w:rPr>
              <w:t xml:space="preserve">, </w:t>
            </w:r>
            <w:r w:rsidR="00984FE4" w:rsidRPr="00B20AE8">
              <w:rPr>
                <w:lang w:eastAsia="sv-SE"/>
              </w:rPr>
              <w:t>6.7.6.2.4.1</w:t>
            </w:r>
            <w:r w:rsidR="00984FE4">
              <w:rPr>
                <w:lang w:eastAsia="sv-SE"/>
              </w:rPr>
              <w:t xml:space="preserve">, </w:t>
            </w:r>
            <w:r w:rsidR="00341EC3" w:rsidRPr="00B20AE8">
              <w:rPr>
                <w:lang w:eastAsia="sv-SE"/>
              </w:rPr>
              <w:t>6.7.6.2.4.2</w:t>
            </w:r>
            <w:r w:rsidR="00341EC3">
              <w:rPr>
                <w:lang w:eastAsia="sv-SE"/>
              </w:rPr>
              <w:t xml:space="preserve">, </w:t>
            </w:r>
            <w:r w:rsidR="00341EC3" w:rsidRPr="00B20AE8">
              <w:rPr>
                <w:lang w:eastAsia="sv-SE"/>
              </w:rPr>
              <w:t>6.7.6.4.4.1</w:t>
            </w:r>
            <w:r w:rsidR="00341EC3">
              <w:rPr>
                <w:lang w:eastAsia="sv-SE"/>
              </w:rPr>
              <w:t>,</w:t>
            </w:r>
            <w:r w:rsidR="003A07EE">
              <w:rPr>
                <w:lang w:eastAsia="sv-SE"/>
              </w:rPr>
              <w:t xml:space="preserve"> </w:t>
            </w:r>
            <w:r w:rsidR="003A07EE" w:rsidRPr="00B20AE8">
              <w:rPr>
                <w:lang w:eastAsia="sv-SE"/>
              </w:rPr>
              <w:t>6.7.6.4.4.</w:t>
            </w:r>
            <w:r w:rsidR="003A07EE">
              <w:rPr>
                <w:lang w:eastAsia="sv-SE"/>
              </w:rPr>
              <w:t>2,</w:t>
            </w:r>
            <w:r w:rsidR="00341EC3">
              <w:rPr>
                <w:lang w:eastAsia="sv-SE"/>
              </w:rPr>
              <w:t xml:space="preserve"> </w:t>
            </w:r>
            <w:r w:rsidR="00943DE4" w:rsidRPr="00B20AE8">
              <w:rPr>
                <w:lang w:eastAsia="sv-SE"/>
              </w:rPr>
              <w:t>6.8.4.1</w:t>
            </w:r>
            <w:r w:rsidR="00943DE4">
              <w:rPr>
                <w:lang w:eastAsia="sv-SE"/>
              </w:rPr>
              <w:t xml:space="preserve">, </w:t>
            </w:r>
            <w:r w:rsidR="00943DE4" w:rsidRPr="00B20AE8">
              <w:rPr>
                <w:lang w:eastAsia="sv-SE"/>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4300A5" w:rsidR="001E41F3" w:rsidRDefault="00145D43">
            <w:pPr>
              <w:pStyle w:val="CRCoverPage"/>
              <w:spacing w:after="0"/>
              <w:ind w:left="99"/>
              <w:rPr>
                <w:noProof/>
              </w:rPr>
            </w:pPr>
            <w:r>
              <w:rPr>
                <w:noProof/>
              </w:rPr>
              <w:t>TS</w:t>
            </w:r>
            <w:r w:rsidR="00286229">
              <w:rPr>
                <w:noProof/>
              </w:rPr>
              <w:t xml:space="preserve"> 3</w:t>
            </w:r>
            <w:r w:rsidR="00A47B09">
              <w:rPr>
                <w:noProof/>
              </w:rPr>
              <w:t>8</w:t>
            </w:r>
            <w:r w:rsidR="00286229">
              <w:rPr>
                <w:noProof/>
              </w:rPr>
              <w:t>.14</w:t>
            </w:r>
            <w:r w:rsidR="00A47B09">
              <w:rPr>
                <w:noProof/>
              </w:rPr>
              <w:t>1</w:t>
            </w:r>
            <w:r w:rsidR="00286229">
              <w:rPr>
                <w:noProof/>
              </w:rPr>
              <w:t>-2</w:t>
            </w:r>
            <w:r>
              <w:rPr>
                <w:noProof/>
              </w:rPr>
              <w:t xml:space="preserve"> CR </w:t>
            </w:r>
            <w:r w:rsidR="00BD089B">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FE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301EA1" w14:textId="77777777" w:rsidR="00C63430" w:rsidRDefault="00C63430" w:rsidP="00C63430">
      <w:pPr>
        <w:pStyle w:val="EX"/>
        <w:ind w:left="360" w:hanging="360"/>
        <w:rPr>
          <w:noProof/>
          <w:color w:val="FF0000"/>
        </w:rPr>
      </w:pPr>
      <w:r w:rsidRPr="00306D32">
        <w:rPr>
          <w:noProof/>
          <w:color w:val="FF0000"/>
        </w:rPr>
        <w:lastRenderedPageBreak/>
        <w:t>----------- start of modified section ---------------</w:t>
      </w:r>
    </w:p>
    <w:p w14:paraId="1913FBE7" w14:textId="77777777" w:rsidR="00C63430" w:rsidRPr="00090C64" w:rsidRDefault="00C63430" w:rsidP="00C63430">
      <w:pPr>
        <w:pStyle w:val="Heading4"/>
        <w:rPr>
          <w:lang w:eastAsia="sv-SE"/>
        </w:rPr>
      </w:pPr>
      <w:bookmarkStart w:id="1" w:name="_Toc21124942"/>
      <w:bookmarkStart w:id="2" w:name="_Toc29767932"/>
      <w:bookmarkStart w:id="3" w:name="_Toc36044374"/>
      <w:bookmarkStart w:id="4" w:name="_Toc37230279"/>
      <w:bookmarkStart w:id="5" w:name="_Toc45907422"/>
      <w:bookmarkStart w:id="6" w:name="_Toc53181527"/>
      <w:bookmarkStart w:id="7" w:name="_Toc61117318"/>
      <w:bookmarkStart w:id="8" w:name="_Toc67076407"/>
      <w:bookmarkStart w:id="9" w:name="_Toc67076945"/>
      <w:bookmarkStart w:id="10" w:name="_Toc74752827"/>
      <w:bookmarkStart w:id="11" w:name="_Toc74753366"/>
      <w:bookmarkStart w:id="12" w:name="_Toc74753904"/>
      <w:bookmarkStart w:id="13" w:name="_Toc76507227"/>
      <w:bookmarkStart w:id="14" w:name="_Toc83111378"/>
      <w:bookmarkStart w:id="15" w:name="_Toc89877030"/>
      <w:bookmarkStart w:id="16" w:name="_Toc98710565"/>
      <w:bookmarkStart w:id="17" w:name="_Toc130919901"/>
      <w:bookmarkStart w:id="18" w:name="_Toc137300447"/>
      <w:bookmarkStart w:id="19" w:name="_Toc138888780"/>
      <w:r w:rsidRPr="00090C64">
        <w:rPr>
          <w:lang w:eastAsia="sv-SE"/>
        </w:rPr>
        <w:t>6.2.4.1</w:t>
      </w:r>
      <w:r w:rsidRPr="00090C64">
        <w:rPr>
          <w:lang w:eastAsia="sv-SE"/>
        </w:rPr>
        <w:tab/>
        <w:t>Initial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EB39899" w14:textId="77777777" w:rsidR="00C63430" w:rsidRDefault="00C63430" w:rsidP="00C63430">
      <w:r w:rsidRPr="00090C64">
        <w:t xml:space="preserve">Test environment: </w:t>
      </w:r>
    </w:p>
    <w:p w14:paraId="3AF1EA97" w14:textId="77777777" w:rsidR="00C63430" w:rsidRDefault="00C63430" w:rsidP="00C63430">
      <w:pPr>
        <w:pStyle w:val="B10"/>
      </w:pPr>
      <w:r>
        <w:t>-</w:t>
      </w:r>
      <w:r>
        <w:tab/>
      </w:r>
      <w:r w:rsidRPr="00090C64">
        <w:t>Normal; see annex G.2.</w:t>
      </w:r>
    </w:p>
    <w:p w14:paraId="6DC187DB" w14:textId="77777777" w:rsidR="00C63430" w:rsidRPr="00090C64" w:rsidRDefault="00C63430" w:rsidP="00C63430">
      <w:pPr>
        <w:pStyle w:val="B10"/>
      </w:pPr>
      <w:r>
        <w:t>-</w:t>
      </w:r>
      <w:r>
        <w:tab/>
        <w:t>Extreme (applies only to OTA AAS BS), see annexes G.3 and G.5.</w:t>
      </w:r>
    </w:p>
    <w:p w14:paraId="3485D711" w14:textId="77777777" w:rsidR="00C63430" w:rsidRPr="00090C64" w:rsidRDefault="00C63430" w:rsidP="00C63430">
      <w:pPr>
        <w:rPr>
          <w:lang w:eastAsia="zh-CN"/>
        </w:rPr>
      </w:pPr>
      <w:r w:rsidRPr="00090C64">
        <w:t>RF bandwidth positions to be tested: B</w:t>
      </w:r>
      <w:r w:rsidRPr="00090C64">
        <w:rPr>
          <w:rFonts w:cs="v4.2.0"/>
          <w:vertAlign w:val="subscript"/>
        </w:rPr>
        <w:t>RFBW</w:t>
      </w:r>
      <w:r w:rsidRPr="00090C64">
        <w:t>, M</w:t>
      </w:r>
      <w:r w:rsidRPr="00090C64">
        <w:rPr>
          <w:rFonts w:cs="v4.2.0"/>
          <w:vertAlign w:val="subscript"/>
        </w:rPr>
        <w:t>RFBW</w:t>
      </w:r>
      <w:r w:rsidRPr="00090C64">
        <w:t xml:space="preserve"> and T</w:t>
      </w:r>
      <w:r w:rsidRPr="00090C64">
        <w:rPr>
          <w:rFonts w:cs="v4.2.0"/>
          <w:vertAlign w:val="subscript"/>
        </w:rPr>
        <w:t>RFBW</w:t>
      </w:r>
      <w:r w:rsidRPr="00090C64">
        <w:rPr>
          <w:lang w:eastAsia="zh-CN"/>
        </w:rPr>
        <w:t xml:space="preserve"> in single-band operation</w:t>
      </w:r>
      <w:r w:rsidRPr="00090C64">
        <w:t>, see clause 4.12.1.</w:t>
      </w:r>
    </w:p>
    <w:p w14:paraId="0D98806B" w14:textId="77777777" w:rsidR="00C63430" w:rsidRPr="00090C64" w:rsidRDefault="00C63430" w:rsidP="00C63430">
      <w:r w:rsidRPr="00090C64">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w:t>
      </w:r>
      <w:r w:rsidRPr="00090C64">
        <w:rPr>
          <w:lang w:eastAsia="zh-CN"/>
        </w:rPr>
        <w:t>1</w:t>
      </w:r>
      <w:r w:rsidRPr="00090C64">
        <w:t>.</w:t>
      </w:r>
    </w:p>
    <w:p w14:paraId="2E834929" w14:textId="77777777" w:rsidR="00C63430" w:rsidRDefault="00C63430" w:rsidP="00C63430">
      <w:r w:rsidRPr="00090C64">
        <w:t xml:space="preserve">Directions to be tested: </w:t>
      </w:r>
    </w:p>
    <w:p w14:paraId="7D9A7DE3" w14:textId="77777777" w:rsidR="00C63430" w:rsidRDefault="00C63430" w:rsidP="00C63430">
      <w:pPr>
        <w:pStyle w:val="B10"/>
      </w:pPr>
      <w:r>
        <w:t>-</w:t>
      </w:r>
      <w:r>
        <w:tab/>
      </w:r>
      <w:r w:rsidRPr="00090C64">
        <w:t xml:space="preserve">The reference beam direction pair </w:t>
      </w:r>
      <w:r w:rsidRPr="00B20AE8">
        <w:t>(D9.7)</w:t>
      </w:r>
    </w:p>
    <w:p w14:paraId="2ADC5F0F" w14:textId="77777777" w:rsidR="00C63430" w:rsidRPr="00090C64" w:rsidRDefault="00C63430" w:rsidP="00C63430">
      <w:pPr>
        <w:pStyle w:val="B10"/>
      </w:pPr>
      <w:r>
        <w:t>-</w:t>
      </w:r>
      <w:r>
        <w:tab/>
        <w:t>T</w:t>
      </w:r>
      <w:r w:rsidRPr="00B20AE8">
        <w:t>he</w:t>
      </w:r>
      <w:r w:rsidRPr="00090C64">
        <w:t xml:space="preserve"> maximum steering directions</w:t>
      </w:r>
      <w:r w:rsidRPr="00B20AE8">
        <w:t xml:space="preserve"> (D9.9</w:t>
      </w:r>
      <w:r>
        <w:t>)</w:t>
      </w:r>
      <w:r w:rsidRPr="00090C64">
        <w:t>.</w:t>
      </w:r>
    </w:p>
    <w:p w14:paraId="63378402" w14:textId="77777777" w:rsidR="00C63430" w:rsidRDefault="00C63430" w:rsidP="00C63430">
      <w:pPr>
        <w:rPr>
          <w:ins w:id="20" w:author="Aurelian Bria [2]" w:date="2023-08-25T08:36:00Z"/>
        </w:rPr>
      </w:pPr>
      <w:r w:rsidRPr="006F0B54">
        <w:t>Beams to be tested:</w:t>
      </w:r>
      <w:r w:rsidRPr="006F0B54">
        <w:tab/>
      </w:r>
    </w:p>
    <w:p w14:paraId="63D03E74" w14:textId="77777777" w:rsidR="00C63430" w:rsidRPr="00A762B2" w:rsidRDefault="00C63430" w:rsidP="00C63430">
      <w:pPr>
        <w:pStyle w:val="B2"/>
        <w:rPr>
          <w:ins w:id="21" w:author="Aurelian Bria [2]" w:date="2023-08-25T08:36:00Z"/>
        </w:rPr>
      </w:pPr>
      <w:ins w:id="22" w:author="Aurelian Bria [2]" w:date="2023-08-25T08:36:00Z">
        <w:r w:rsidRPr="00A762B2">
          <w:t>the beam with the highest rated beam EIRP (D9.10); or</w:t>
        </w:r>
      </w:ins>
    </w:p>
    <w:p w14:paraId="46F8E067" w14:textId="77777777" w:rsidR="00C63430" w:rsidRPr="00A762B2" w:rsidRDefault="00C63430" w:rsidP="00C63430">
      <w:pPr>
        <w:pStyle w:val="B2"/>
        <w:rPr>
          <w:ins w:id="23" w:author="Aurelian Bria [2]" w:date="2023-08-25T08:36:00Z"/>
        </w:rPr>
      </w:pPr>
      <w:ins w:id="24" w:author="Aurelian Bria [2]" w:date="2023-08-25T08:36:00Z">
        <w:r w:rsidRPr="00A762B2">
          <w:t xml:space="preserve">the beams with highest rated beam EIRP, </w:t>
        </w:r>
        <w:proofErr w:type="spellStart"/>
        <w:r w:rsidRPr="00A762B2">
          <w:t>P</w:t>
        </w:r>
        <w:r w:rsidRPr="00A762B2">
          <w:rPr>
            <w:vertAlign w:val="subscript"/>
          </w:rPr>
          <w:t>rated,c,FBWlow</w:t>
        </w:r>
        <w:proofErr w:type="spellEnd"/>
        <w:r w:rsidRPr="00A762B2">
          <w:rPr>
            <w:vertAlign w:val="subscript"/>
          </w:rPr>
          <w:t xml:space="preserve"> </w:t>
        </w:r>
        <w:r w:rsidRPr="00A762B2">
          <w:t xml:space="preserve">(D11.33) and </w:t>
        </w:r>
        <w:proofErr w:type="spellStart"/>
        <w:proofErr w:type="gramStart"/>
        <w:r w:rsidRPr="00A762B2">
          <w:t>P</w:t>
        </w:r>
        <w:r w:rsidRPr="00A762B2">
          <w:rPr>
            <w:vertAlign w:val="subscript"/>
          </w:rPr>
          <w:t>rated</w:t>
        </w:r>
        <w:proofErr w:type="gramEnd"/>
        <w:r w:rsidRPr="00A762B2">
          <w:rPr>
            <w:vertAlign w:val="subscript"/>
          </w:rPr>
          <w:t>,c,FBWhigh</w:t>
        </w:r>
        <w:proofErr w:type="spellEnd"/>
        <w:r w:rsidRPr="00A762B2">
          <w:rPr>
            <w:vertAlign w:val="subscript"/>
          </w:rPr>
          <w:t xml:space="preserve"> </w:t>
        </w:r>
        <w:r w:rsidRPr="00A762B2">
          <w:t>(D11.34), if these are provided.</w:t>
        </w:r>
      </w:ins>
    </w:p>
    <w:p w14:paraId="54C59759" w14:textId="77777777" w:rsidR="00C63430" w:rsidRDefault="00C63430" w:rsidP="00C63430">
      <w:del w:id="25" w:author="Aurelian Bria [2]" w:date="2023-08-25T08:36:00Z">
        <w:r w:rsidRPr="006F0B54" w:rsidDel="00F34461">
          <w:delText>Declared beam with the highest intended EIRP for the narrowest intended beam corresponding to the smallest BeWθ, or for the narrowest intended beam corresponding to the smallest BeWϕ (D</w:delText>
        </w:r>
        <w:r w:rsidDel="00F34461">
          <w:delText>9.</w:delText>
        </w:r>
        <w:r w:rsidRPr="006F0B54" w:rsidDel="00F34461">
          <w:delText>3, D</w:delText>
        </w:r>
        <w:r w:rsidDel="00F34461">
          <w:delText>9</w:delText>
        </w:r>
        <w:r w:rsidRPr="006F0B54" w:rsidDel="00F34461">
          <w:delText>.1</w:delText>
        </w:r>
        <w:r w:rsidDel="00F34461">
          <w:delText>0</w:delText>
        </w:r>
        <w:r w:rsidRPr="006F0B54" w:rsidDel="00F34461">
          <w:delText>).</w:delText>
        </w:r>
      </w:del>
    </w:p>
    <w:p w14:paraId="3B4C198F" w14:textId="77777777" w:rsidR="00C63430" w:rsidRDefault="00C63430" w:rsidP="00C63430">
      <w:r>
        <w:t>Under</w:t>
      </w:r>
      <w:r w:rsidRPr="004C5EF0">
        <w:t xml:space="preserve"> extreme test environment</w:t>
      </w:r>
      <w:r>
        <w:t>, for OTA AAS BS only,</w:t>
      </w:r>
      <w:r w:rsidRPr="004C5EF0">
        <w:t xml:space="preserve"> it is sufficient to test on one </w:t>
      </w:r>
      <w:r>
        <w:rPr>
          <w:rFonts w:cs="v4.2.0"/>
        </w:rPr>
        <w:t>RF channel</w:t>
      </w:r>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clauses</w:t>
      </w:r>
      <w:r w:rsidRPr="004C5EF0">
        <w:rPr>
          <w:rFonts w:hint="eastAsia"/>
          <w:lang w:val="en-US" w:eastAsia="zh-CN"/>
        </w:rPr>
        <w:t xml:space="preserve"> </w:t>
      </w:r>
      <w:r>
        <w:rPr>
          <w:lang w:val="en-US" w:eastAsia="zh-CN"/>
        </w:rPr>
        <w:t>4.11 and 5</w:t>
      </w:r>
      <w:r w:rsidRPr="004C5EF0">
        <w:t>.</w:t>
      </w:r>
      <w:r w:rsidRPr="00A950A9">
        <w:t xml:space="preserve"> </w:t>
      </w:r>
      <w:r>
        <w:t>The d</w:t>
      </w:r>
      <w:r w:rsidRPr="00511E0B">
        <w:t xml:space="preserve">irection to be tested is </w:t>
      </w:r>
      <w:r>
        <w:t xml:space="preserve">only </w:t>
      </w:r>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p>
    <w:p w14:paraId="717D4FD3" w14:textId="77777777" w:rsidR="00C63430" w:rsidRPr="006F0B54" w:rsidRDefault="00C63430" w:rsidP="00C63430">
      <w:pPr>
        <w:pStyle w:val="NO"/>
      </w:pPr>
      <w:r w:rsidRPr="00B20AE8">
        <w:t>NOTE:</w:t>
      </w:r>
      <w:r w:rsidRPr="00B20AE8">
        <w:tab/>
        <w:t xml:space="preserve">Tests under extreme power supply </w:t>
      </w:r>
      <w:r>
        <w:t xml:space="preserve">conditions </w:t>
      </w:r>
      <w:r w:rsidRPr="00B20AE8">
        <w:t>also test extreme temperature</w:t>
      </w:r>
      <w:r>
        <w:t>s</w:t>
      </w:r>
      <w:r w:rsidRPr="00B20AE8">
        <w:t>.</w:t>
      </w:r>
    </w:p>
    <w:p w14:paraId="6F6C396D" w14:textId="77777777" w:rsidR="00C63430" w:rsidRDefault="00C63430" w:rsidP="00C63430">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25E3FA78" w14:textId="77777777" w:rsidR="00C63430" w:rsidRDefault="00C63430" w:rsidP="00C63430">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360C886A" w14:textId="77777777" w:rsidR="00C63430" w:rsidRDefault="00C63430" w:rsidP="00C63430">
      <w:pPr>
        <w:pStyle w:val="EX"/>
        <w:ind w:left="360" w:hanging="360"/>
        <w:rPr>
          <w:noProof/>
          <w:color w:val="FF0000"/>
        </w:rPr>
      </w:pPr>
    </w:p>
    <w:p w14:paraId="19DA148A" w14:textId="77777777" w:rsidR="00C63430" w:rsidRPr="00090C64" w:rsidRDefault="00C63430" w:rsidP="00C63430">
      <w:pPr>
        <w:pStyle w:val="Heading4"/>
        <w:rPr>
          <w:lang w:eastAsia="sv-SE"/>
        </w:rPr>
      </w:pPr>
      <w:bookmarkStart w:id="26" w:name="_Toc21124951"/>
      <w:bookmarkStart w:id="27" w:name="_Toc29767941"/>
      <w:bookmarkStart w:id="28" w:name="_Toc36044383"/>
      <w:bookmarkStart w:id="29" w:name="_Toc37230288"/>
      <w:bookmarkStart w:id="30" w:name="_Toc45907431"/>
      <w:bookmarkStart w:id="31" w:name="_Toc53181536"/>
      <w:bookmarkStart w:id="32" w:name="_Toc67076416"/>
      <w:bookmarkStart w:id="33" w:name="_Toc67076954"/>
      <w:bookmarkStart w:id="34" w:name="_Toc74752836"/>
      <w:bookmarkStart w:id="35" w:name="_Toc74753375"/>
      <w:bookmarkStart w:id="36" w:name="_Toc74753913"/>
      <w:bookmarkStart w:id="37" w:name="_Toc76507236"/>
      <w:bookmarkStart w:id="38" w:name="_Toc83111387"/>
      <w:bookmarkStart w:id="39" w:name="_Toc89877039"/>
      <w:bookmarkStart w:id="40" w:name="_Toc98710574"/>
      <w:bookmarkStart w:id="41" w:name="_Toc130919910"/>
      <w:bookmarkStart w:id="42" w:name="_Toc137300456"/>
      <w:bookmarkStart w:id="43" w:name="_Toc138888789"/>
      <w:r w:rsidRPr="00090C64">
        <w:rPr>
          <w:lang w:eastAsia="sv-SE"/>
        </w:rPr>
        <w:t>6.</w:t>
      </w:r>
      <w:r w:rsidRPr="00090C64">
        <w:rPr>
          <w:lang w:eastAsia="zh-CN"/>
        </w:rPr>
        <w:t>3.2.</w:t>
      </w:r>
      <w:r w:rsidRPr="00090C64">
        <w:rPr>
          <w:lang w:eastAsia="sv-SE"/>
        </w:rPr>
        <w:t>4</w:t>
      </w:r>
      <w:r w:rsidRPr="00090C64">
        <w:rPr>
          <w:lang w:eastAsia="sv-SE"/>
        </w:rPr>
        <w:tab/>
        <w:t>Method of test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E52B74A" w14:textId="77777777" w:rsidR="00C63430" w:rsidRPr="00090C64" w:rsidRDefault="00C63430" w:rsidP="00C63430">
      <w:pPr>
        <w:pStyle w:val="Heading5"/>
        <w:rPr>
          <w:lang w:eastAsia="sv-SE"/>
        </w:rPr>
      </w:pPr>
      <w:bookmarkStart w:id="44" w:name="_Toc21124952"/>
      <w:bookmarkStart w:id="45" w:name="_Toc29767942"/>
      <w:bookmarkStart w:id="46" w:name="_Toc36044384"/>
      <w:bookmarkStart w:id="47" w:name="_Toc37230289"/>
      <w:bookmarkStart w:id="48" w:name="_Toc45907432"/>
      <w:bookmarkStart w:id="49" w:name="_Toc53181537"/>
      <w:bookmarkStart w:id="50" w:name="_Toc61117328"/>
      <w:bookmarkStart w:id="51" w:name="_Toc67076417"/>
      <w:bookmarkStart w:id="52" w:name="_Toc67076955"/>
      <w:bookmarkStart w:id="53" w:name="_Toc74752837"/>
      <w:bookmarkStart w:id="54" w:name="_Toc74753376"/>
      <w:bookmarkStart w:id="55" w:name="_Toc74753914"/>
      <w:bookmarkStart w:id="56" w:name="_Toc76507237"/>
      <w:bookmarkStart w:id="57" w:name="_Toc83111388"/>
      <w:bookmarkStart w:id="58" w:name="_Toc89877040"/>
      <w:bookmarkStart w:id="59" w:name="_Toc98710575"/>
      <w:bookmarkStart w:id="60" w:name="_Toc130919911"/>
      <w:bookmarkStart w:id="61" w:name="_Toc137300457"/>
      <w:bookmarkStart w:id="62" w:name="_Toc138888790"/>
      <w:r w:rsidRPr="00090C64">
        <w:rPr>
          <w:lang w:eastAsia="sv-SE"/>
        </w:rPr>
        <w:t>6.3.2.4.1</w:t>
      </w:r>
      <w:r w:rsidRPr="00090C64">
        <w:rPr>
          <w:lang w:eastAsia="sv-SE"/>
        </w:rPr>
        <w:tab/>
        <w:t>Initial conditions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64E84D3" w14:textId="77777777" w:rsidR="00C63430" w:rsidRPr="00090C64" w:rsidRDefault="00C63430" w:rsidP="00C63430">
      <w:r w:rsidRPr="00090C64">
        <w:t>Test environment: Normal; see annex G.2.</w:t>
      </w:r>
    </w:p>
    <w:p w14:paraId="2D4A5E8E" w14:textId="77777777" w:rsidR="00C63430" w:rsidRPr="00090C64" w:rsidRDefault="00C63430" w:rsidP="00C63430">
      <w:pPr>
        <w:rPr>
          <w:lang w:eastAsia="zh-CN"/>
        </w:rPr>
      </w:pPr>
      <w:r w:rsidRPr="00090C64">
        <w:t>RF bandwidth positions to be tested: B</w:t>
      </w:r>
      <w:r w:rsidRPr="00090C64">
        <w:rPr>
          <w:rFonts w:cs="v4.2.0"/>
          <w:vertAlign w:val="subscript"/>
        </w:rPr>
        <w:t>RFBW</w:t>
      </w:r>
      <w:r w:rsidRPr="00090C64">
        <w:t>, M</w:t>
      </w:r>
      <w:r w:rsidRPr="00090C64">
        <w:rPr>
          <w:rFonts w:cs="v4.2.0"/>
          <w:vertAlign w:val="subscript"/>
        </w:rPr>
        <w:t>RFBW</w:t>
      </w:r>
      <w:r w:rsidRPr="00090C64">
        <w:t xml:space="preserve"> and T</w:t>
      </w:r>
      <w:r w:rsidRPr="00090C64">
        <w:rPr>
          <w:rFonts w:cs="v4.2.0"/>
          <w:vertAlign w:val="subscript"/>
        </w:rPr>
        <w:t>RFBW</w:t>
      </w:r>
      <w:r w:rsidRPr="00090C64">
        <w:rPr>
          <w:lang w:eastAsia="zh-CN"/>
        </w:rPr>
        <w:t xml:space="preserve"> in single-band operation</w:t>
      </w:r>
      <w:r w:rsidRPr="00090C64">
        <w:t>, see clause 4.12.1.</w:t>
      </w:r>
    </w:p>
    <w:p w14:paraId="191A4781" w14:textId="77777777" w:rsidR="00C63430" w:rsidRPr="00090C64" w:rsidRDefault="00C63430" w:rsidP="00C63430">
      <w:r w:rsidRPr="00090C64">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w:t>
      </w:r>
      <w:r w:rsidRPr="00090C64">
        <w:rPr>
          <w:lang w:eastAsia="zh-CN"/>
        </w:rPr>
        <w:t>1</w:t>
      </w:r>
      <w:r w:rsidRPr="00090C64">
        <w:t>.</w:t>
      </w:r>
    </w:p>
    <w:p w14:paraId="2035D224" w14:textId="77777777" w:rsidR="00C63430" w:rsidRPr="00090C64" w:rsidRDefault="00C63430" w:rsidP="00C63430">
      <w:r w:rsidRPr="00090C64">
        <w:t>As the requirement is TRP the beam pattern(s) may be set up to optimise the TRP measurement procedure (see annex F)</w:t>
      </w:r>
      <w:del w:id="63" w:author="Aurelian Bria [2]" w:date="2023-08-25T08:38:00Z">
        <w:r w:rsidRPr="00090C64" w:rsidDel="007B7D0C">
          <w:delText xml:space="preserve"> as long as the required TRP level is achieved</w:delText>
        </w:r>
      </w:del>
      <w:r w:rsidRPr="00090C64">
        <w:t>.</w:t>
      </w:r>
    </w:p>
    <w:p w14:paraId="4BCB8459" w14:textId="77777777" w:rsidR="00C63430" w:rsidRPr="00090C64" w:rsidRDefault="00C63430" w:rsidP="00C63430">
      <w:pPr>
        <w:pStyle w:val="Heading5"/>
        <w:rPr>
          <w:lang w:eastAsia="sv-SE"/>
        </w:rPr>
      </w:pPr>
      <w:bookmarkStart w:id="64" w:name="_Toc21124953"/>
      <w:bookmarkStart w:id="65" w:name="_Toc29767943"/>
      <w:bookmarkStart w:id="66" w:name="_Toc36044385"/>
      <w:bookmarkStart w:id="67" w:name="_Toc37230290"/>
      <w:bookmarkStart w:id="68" w:name="_Toc45907433"/>
      <w:bookmarkStart w:id="69" w:name="_Toc53181538"/>
      <w:bookmarkStart w:id="70" w:name="_Toc61117329"/>
      <w:bookmarkStart w:id="71" w:name="_Toc67076418"/>
      <w:bookmarkStart w:id="72" w:name="_Toc67076956"/>
      <w:bookmarkStart w:id="73" w:name="_Toc74752838"/>
      <w:bookmarkStart w:id="74" w:name="_Toc74753377"/>
      <w:bookmarkStart w:id="75" w:name="_Toc74753915"/>
      <w:bookmarkStart w:id="76" w:name="_Toc76507238"/>
      <w:bookmarkStart w:id="77" w:name="_Toc83111389"/>
      <w:bookmarkStart w:id="78" w:name="_Toc89877041"/>
      <w:bookmarkStart w:id="79" w:name="_Toc98710576"/>
      <w:bookmarkStart w:id="80" w:name="_Toc130919912"/>
      <w:bookmarkStart w:id="81" w:name="_Toc137300458"/>
      <w:bookmarkStart w:id="82" w:name="_Toc138888791"/>
      <w:r w:rsidRPr="00090C64">
        <w:rPr>
          <w:lang w:eastAsia="sv-SE"/>
        </w:rPr>
        <w:t>6.3.2.4.2</w:t>
      </w:r>
      <w:r w:rsidRPr="00090C64">
        <w:rPr>
          <w:lang w:eastAsia="sv-SE"/>
        </w:rPr>
        <w:tab/>
        <w:t>Procedure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9A118EE" w14:textId="77777777" w:rsidR="00C63430" w:rsidRPr="00090C64" w:rsidRDefault="00C63430" w:rsidP="00C63430">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83" w:author="Aurelian Bria [2]" w:date="2023-08-25T08:38:00Z">
        <w:r>
          <w:rPr>
            <w:lang w:eastAsia="sv-SE"/>
          </w:rPr>
          <w:t>.</w:t>
        </w:r>
      </w:ins>
      <w:r w:rsidRPr="00090C64">
        <w:rPr>
          <w:lang w:eastAsia="sv-SE"/>
        </w:rPr>
        <w:t xml:space="preserve"> </w:t>
      </w:r>
      <w:ins w:id="84" w:author="Aurelian Bria [2]" w:date="2023-08-25T08:38:00Z">
        <w:r>
          <w:rPr>
            <w:lang w:eastAsia="sv-SE"/>
          </w:rPr>
          <w:t>I</w:t>
        </w:r>
      </w:ins>
      <w:del w:id="85" w:author="Aurelian Bria [2]" w:date="2023-08-25T08:38:00Z">
        <w:r w:rsidRPr="00090C64" w:rsidDel="007B7D0C">
          <w:rPr>
            <w:lang w:eastAsia="sv-SE"/>
          </w:rPr>
          <w:delText>i</w:delText>
        </w:r>
      </w:del>
      <w:r w:rsidRPr="00090C64">
        <w:rPr>
          <w:lang w:eastAsia="sv-SE"/>
        </w:rPr>
        <w:t xml:space="preserve">f so </w:t>
      </w:r>
      <w:proofErr w:type="gramStart"/>
      <w:r w:rsidRPr="00090C64">
        <w:rPr>
          <w:lang w:eastAsia="sv-SE"/>
        </w:rPr>
        <w:t>follow</w:t>
      </w:r>
      <w:proofErr w:type="gramEnd"/>
      <w:r w:rsidRPr="00090C64">
        <w:rPr>
          <w:lang w:eastAsia="sv-SE"/>
        </w:rPr>
        <w:t xml:space="preserve"> steps 1, 4, 5, and 7.</w:t>
      </w:r>
      <w:ins w:id="86" w:author="Aurelian Bria [2]" w:date="2023-08-25T08:38:00Z">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1446510F" w14:textId="77777777" w:rsidR="00C63430" w:rsidRPr="00090C64" w:rsidRDefault="00C63430" w:rsidP="00C63430">
      <w:pPr>
        <w:pStyle w:val="B10"/>
      </w:pPr>
      <w:r w:rsidRPr="00090C64">
        <w:t>1)</w:t>
      </w:r>
      <w:r w:rsidRPr="00090C64">
        <w:tab/>
        <w:t>Place the AAS BS at the positioner.</w:t>
      </w:r>
    </w:p>
    <w:p w14:paraId="68A063D2" w14:textId="77777777" w:rsidR="00C63430" w:rsidRPr="00090C64" w:rsidRDefault="00C63430" w:rsidP="00C63430">
      <w:pPr>
        <w:pStyle w:val="B10"/>
      </w:pPr>
      <w:r w:rsidRPr="00090C64">
        <w:t>2)</w:t>
      </w:r>
      <w:r w:rsidRPr="00090C64">
        <w:tab/>
        <w:t>Align the manufacturer declared coordinate system orientation (see table 4.10-1, D9.2) of the AAS BS with the test system.</w:t>
      </w:r>
    </w:p>
    <w:p w14:paraId="6C22520B" w14:textId="77777777" w:rsidR="00C63430" w:rsidRPr="00090C64" w:rsidRDefault="00C63430" w:rsidP="00C63430">
      <w:pPr>
        <w:pStyle w:val="B10"/>
      </w:pPr>
      <w:r w:rsidRPr="00090C64">
        <w:lastRenderedPageBreak/>
        <w:t>3)</w:t>
      </w:r>
      <w:r w:rsidRPr="00090C64">
        <w:tab/>
        <w:t>Configure the AAS BS such that the beam peak direction(s) applied during the power measurement step 6 are consistent with the grid and measurement approach for the TRP test.</w:t>
      </w:r>
    </w:p>
    <w:p w14:paraId="7BB25944" w14:textId="77777777" w:rsidR="00C63430" w:rsidRPr="00090C64" w:rsidRDefault="00C63430" w:rsidP="00C63430">
      <w:pPr>
        <w:pStyle w:val="B10"/>
      </w:pPr>
      <w:r w:rsidRPr="00090C64">
        <w:t>4)</w:t>
      </w:r>
      <w:r w:rsidRPr="00090C64">
        <w:tab/>
        <w:t>Set the AAS BS to transmit according to the applicable test configuration in clause 5 using the corresponding test model(s) in clause 4.12.2.</w:t>
      </w:r>
    </w:p>
    <w:p w14:paraId="04178DDA" w14:textId="77777777" w:rsidR="00C63430" w:rsidRPr="00090C64" w:rsidRDefault="00C63430" w:rsidP="00C63430">
      <w:pPr>
        <w:pStyle w:val="B10"/>
      </w:pPr>
      <w:r w:rsidRPr="00090C64">
        <w:tab/>
        <w:t>In addition, for an AAS BS declared to be capable of multi-carrier and/or CA operation use the applicable test signal configuration and corresponding power setting specified in clause 4.11.</w:t>
      </w:r>
    </w:p>
    <w:p w14:paraId="16A99953" w14:textId="77777777" w:rsidR="00C63430" w:rsidRPr="00090C64" w:rsidRDefault="00C63430" w:rsidP="00C63430">
      <w:pPr>
        <w:pStyle w:val="B10"/>
      </w:pPr>
      <w:r w:rsidRPr="00090C64">
        <w:t>5)</w:t>
      </w:r>
      <w:r w:rsidRPr="00090C64">
        <w:tab/>
        <w:t>Orient the positioner (and BS) in order that the direction to be tested aligns with the test antenna such that measurements to determine TRP can be performed (see annex F).</w:t>
      </w:r>
    </w:p>
    <w:p w14:paraId="036BB051" w14:textId="77777777" w:rsidR="00C63430" w:rsidRPr="00090C64" w:rsidRDefault="00C63430" w:rsidP="00C63430">
      <w:pPr>
        <w:pStyle w:val="B10"/>
      </w:pPr>
      <w:r w:rsidRPr="00090C64">
        <w:t>6)</w:t>
      </w:r>
      <w:r w:rsidRPr="00090C64">
        <w:tab/>
        <w:t xml:space="preserve">Measure the radiated power for any two orthogonal polarizations (denoted p1 and p2) and calculate total radiated transmit power for </w:t>
      </w:r>
      <w:proofErr w:type="gramStart"/>
      <w:r w:rsidRPr="00090C64">
        <w:t>particular beam</w:t>
      </w:r>
      <w:proofErr w:type="gramEnd"/>
      <w:r w:rsidRPr="00090C64">
        <w:t xml:space="preserve"> direction pair as EIRP = EIRPp1 + EIRPp2.</w:t>
      </w:r>
    </w:p>
    <w:p w14:paraId="5557B884" w14:textId="77777777" w:rsidR="00C63430" w:rsidRPr="00090C64" w:rsidRDefault="00C63430" w:rsidP="00C63430">
      <w:pPr>
        <w:pStyle w:val="B10"/>
      </w:pPr>
      <w:r>
        <w:tab/>
      </w:r>
      <w:r w:rsidRPr="00090C64">
        <w:t>If the test chamber is a reverberation chamber measure TRP directly.</w:t>
      </w:r>
    </w:p>
    <w:p w14:paraId="214E766C" w14:textId="77777777" w:rsidR="00C63430" w:rsidRPr="00090C64" w:rsidRDefault="00C63430" w:rsidP="00C63430">
      <w:pPr>
        <w:pStyle w:val="B10"/>
      </w:pPr>
      <w:r w:rsidRPr="00090C64">
        <w:t>7)</w:t>
      </w:r>
      <w:r w:rsidRPr="00090C64">
        <w:tab/>
        <w:t xml:space="preserve">Measure EIRP for any two orthogonal polarizations (denoted p1 and p2) and calculate total radiated transmit power for </w:t>
      </w:r>
      <w:proofErr w:type="gramStart"/>
      <w:r w:rsidRPr="00090C64">
        <w:t xml:space="preserve">particular </w:t>
      </w:r>
      <w:r w:rsidRPr="00090C64">
        <w:rPr>
          <w:i/>
        </w:rPr>
        <w:t>beam</w:t>
      </w:r>
      <w:proofErr w:type="gramEnd"/>
      <w:r w:rsidRPr="00090C64">
        <w:rPr>
          <w:i/>
        </w:rPr>
        <w:t xml:space="preserve"> direction pair</w:t>
      </w:r>
      <w:r w:rsidRPr="00090C64">
        <w:t xml:space="preserve"> as EIRP = EIRP</w:t>
      </w:r>
      <w:r w:rsidRPr="00090C64">
        <w:rPr>
          <w:vertAlign w:val="subscript"/>
        </w:rPr>
        <w:t>p1</w:t>
      </w:r>
      <w:r w:rsidRPr="00090C64">
        <w:t xml:space="preserve"> + EIRP</w:t>
      </w:r>
      <w:r w:rsidRPr="00090C64">
        <w:rPr>
          <w:vertAlign w:val="subscript"/>
        </w:rPr>
        <w:t>p2</w:t>
      </w:r>
      <w:r w:rsidRPr="00090C64">
        <w:t>.</w:t>
      </w:r>
    </w:p>
    <w:p w14:paraId="5A21D83C" w14:textId="77777777" w:rsidR="00C63430" w:rsidRPr="00090C64" w:rsidRDefault="00C63430" w:rsidP="00C63430">
      <w:pPr>
        <w:pStyle w:val="B10"/>
      </w:pPr>
      <w:r w:rsidRPr="00090C64">
        <w:t>8)</w:t>
      </w:r>
      <w:r w:rsidRPr="00090C64">
        <w:tab/>
        <w:t>Calculate TRP using the power measurements.</w:t>
      </w:r>
    </w:p>
    <w:p w14:paraId="5F716F2E" w14:textId="77777777" w:rsidR="00C63430" w:rsidRPr="00090C64" w:rsidRDefault="00C63430" w:rsidP="00C63430">
      <w:pPr>
        <w:rPr>
          <w:lang w:eastAsia="zh-CN"/>
        </w:rPr>
      </w:pPr>
      <w:r w:rsidRPr="00090C64">
        <w:rPr>
          <w:lang w:eastAsia="zh-CN"/>
        </w:rPr>
        <w:t>For multi-band capable AAS BS and single band tests, repeat the steps above per involved band where single band test configurations and test models shall apply with no carriers activated in the other band.</w:t>
      </w:r>
    </w:p>
    <w:p w14:paraId="1DC31B71" w14:textId="77777777" w:rsidR="00C63430" w:rsidRDefault="00C63430" w:rsidP="00C63430">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61008ED2" w14:textId="77777777" w:rsidR="00C63430" w:rsidRDefault="00C63430" w:rsidP="00C63430">
      <w:pPr>
        <w:pStyle w:val="EX"/>
        <w:ind w:left="360" w:hanging="360"/>
        <w:rPr>
          <w:noProof/>
          <w:color w:val="FF0000"/>
        </w:rPr>
      </w:pPr>
    </w:p>
    <w:p w14:paraId="6D740725" w14:textId="77777777" w:rsidR="00C63430" w:rsidRDefault="00C63430" w:rsidP="00C63430">
      <w:pPr>
        <w:pStyle w:val="EX"/>
        <w:ind w:left="360" w:hanging="360"/>
        <w:rPr>
          <w:noProof/>
          <w:color w:val="FF0000"/>
        </w:rPr>
      </w:pPr>
      <w:r w:rsidRPr="00306D32">
        <w:rPr>
          <w:noProof/>
          <w:color w:val="FF0000"/>
        </w:rPr>
        <w:t>------------ start of modified section ---------------</w:t>
      </w:r>
    </w:p>
    <w:p w14:paraId="1743161F" w14:textId="77777777" w:rsidR="00C63430" w:rsidRPr="00B57013" w:rsidRDefault="00C63430" w:rsidP="00C63430">
      <w:pPr>
        <w:keepNext/>
        <w:keepLines/>
        <w:overflowPunct w:val="0"/>
        <w:autoSpaceDE w:val="0"/>
        <w:autoSpaceDN w:val="0"/>
        <w:adjustRightInd w:val="0"/>
        <w:spacing w:before="120"/>
        <w:ind w:left="1985" w:hanging="1985"/>
        <w:textAlignment w:val="baseline"/>
        <w:rPr>
          <w:rFonts w:ascii="Arial" w:hAnsi="Arial"/>
          <w:lang w:eastAsia="ja-JP"/>
        </w:rPr>
      </w:pPr>
      <w:bookmarkStart w:id="87" w:name="_Toc21125098"/>
      <w:bookmarkStart w:id="88" w:name="_Toc29768088"/>
      <w:bookmarkStart w:id="89" w:name="_Toc36044530"/>
      <w:bookmarkStart w:id="90" w:name="_Toc37230435"/>
      <w:bookmarkStart w:id="91" w:name="_Toc45907578"/>
      <w:bookmarkStart w:id="92" w:name="_Toc53181683"/>
      <w:r w:rsidRPr="00B57013">
        <w:rPr>
          <w:rFonts w:ascii="Arial" w:hAnsi="Arial"/>
          <w:lang w:eastAsia="ja-JP"/>
        </w:rPr>
        <w:t>6.7.3.4.2.1</w:t>
      </w:r>
      <w:r w:rsidRPr="00B57013">
        <w:rPr>
          <w:rFonts w:ascii="Arial" w:hAnsi="Arial"/>
          <w:lang w:eastAsia="ja-JP"/>
        </w:rPr>
        <w:tab/>
        <w:t>General</w:t>
      </w:r>
      <w:bookmarkEnd w:id="87"/>
      <w:bookmarkEnd w:id="88"/>
      <w:bookmarkEnd w:id="89"/>
      <w:bookmarkEnd w:id="90"/>
      <w:bookmarkEnd w:id="91"/>
      <w:bookmarkEnd w:id="92"/>
      <w:r w:rsidRPr="00B57013">
        <w:rPr>
          <w:rFonts w:ascii="Arial" w:hAnsi="Arial"/>
          <w:lang w:eastAsia="ja-JP"/>
        </w:rPr>
        <w:t xml:space="preserve"> Procedure</w:t>
      </w:r>
    </w:p>
    <w:p w14:paraId="03B46A86" w14:textId="77777777" w:rsidR="00C63430" w:rsidRPr="00F269F7" w:rsidRDefault="00C63430" w:rsidP="00C63430">
      <w:pPr>
        <w:rPr>
          <w:lang w:eastAsia="zh-CN"/>
          <w:rPrChange w:id="93" w:author="Aurelian Bria [2]" w:date="2023-08-25T08:42:00Z">
            <w:rPr>
              <w:color w:val="000000"/>
              <w:lang w:eastAsia="zh-CN"/>
            </w:rPr>
          </w:rPrChange>
        </w:rPr>
        <w:pPrChange w:id="94" w:author="Aurelian Bria [2]" w:date="2023-08-25T08:42:00Z">
          <w:pPr>
            <w:overflowPunct w:val="0"/>
            <w:autoSpaceDE w:val="0"/>
            <w:autoSpaceDN w:val="0"/>
            <w:adjustRightInd w:val="0"/>
            <w:textAlignment w:val="baseline"/>
          </w:pPr>
        </w:pPrChange>
      </w:pPr>
      <w:r w:rsidRPr="00B57013">
        <w:rPr>
          <w:color w:val="000000"/>
          <w:lang w:eastAsia="sv-SE"/>
        </w:rPr>
        <w:t xml:space="preserve">The following procedure for measuring TRP is based on the directional power measurements as described in in Annex F. An alternative method to measure TRP is to use a </w:t>
      </w:r>
      <w:r w:rsidRPr="00B57013">
        <w:rPr>
          <w:color w:val="000000"/>
          <w:lang w:eastAsia="ja-JP"/>
        </w:rPr>
        <w:t>characterized and calibrated</w:t>
      </w:r>
      <w:r w:rsidRPr="00B57013">
        <w:rPr>
          <w:color w:val="000000"/>
          <w:lang w:eastAsia="sv-SE"/>
        </w:rPr>
        <w:t xml:space="preserve"> reverberation chamber</w:t>
      </w:r>
      <w:ins w:id="95" w:author="Aurelian Bria [2]" w:date="2023-08-25T08:42:00Z">
        <w:r>
          <w:rPr>
            <w:color w:val="000000"/>
            <w:lang w:eastAsia="sv-SE"/>
          </w:rPr>
          <w:t>.</w:t>
        </w:r>
      </w:ins>
      <w:r w:rsidRPr="00B57013">
        <w:rPr>
          <w:color w:val="000000"/>
          <w:lang w:eastAsia="sv-SE"/>
        </w:rPr>
        <w:t xml:space="preserve"> </w:t>
      </w:r>
      <w:ins w:id="96" w:author="Aurelian Bria [2]" w:date="2023-08-25T08:42:00Z">
        <w:r>
          <w:rPr>
            <w:color w:val="000000"/>
            <w:lang w:eastAsia="sv-SE"/>
          </w:rPr>
          <w:t>I</w:t>
        </w:r>
      </w:ins>
      <w:del w:id="97" w:author="Aurelian Bria [2]" w:date="2023-08-25T08:42:00Z">
        <w:r w:rsidRPr="00B57013" w:rsidDel="00B57013">
          <w:rPr>
            <w:color w:val="000000"/>
            <w:lang w:eastAsia="sv-SE"/>
          </w:rPr>
          <w:delText>i</w:delText>
        </w:r>
      </w:del>
      <w:r w:rsidRPr="00B57013">
        <w:rPr>
          <w:color w:val="000000"/>
          <w:lang w:eastAsia="sv-SE"/>
        </w:rPr>
        <w:t>f so</w:t>
      </w:r>
      <w:ins w:id="98" w:author="Aurelian Bria [2]" w:date="2023-08-25T08:42:00Z">
        <w:r>
          <w:rPr>
            <w:color w:val="000000"/>
            <w:lang w:eastAsia="sv-SE"/>
          </w:rPr>
          <w:t>,</w:t>
        </w:r>
      </w:ins>
      <w:r w:rsidRPr="00B57013">
        <w:rPr>
          <w:color w:val="000000"/>
          <w:lang w:eastAsia="sv-SE"/>
        </w:rPr>
        <w:t xml:space="preserve"> follow steps </w:t>
      </w:r>
      <w:r w:rsidRPr="00B57013">
        <w:rPr>
          <w:color w:val="000000"/>
          <w:lang w:eastAsia="zh-CN"/>
        </w:rPr>
        <w:t>1, 3, 4, 6 and 9.</w:t>
      </w:r>
      <w:ins w:id="99" w:author="Aurelian Bria [2]" w:date="2023-08-25T08:41:00Z">
        <w:r>
          <w:rPr>
            <w:color w:val="000000"/>
            <w:lang w:eastAsia="zh-CN"/>
          </w:rPr>
          <w:t xml:space="preserve"> </w:t>
        </w:r>
      </w:ins>
      <w:ins w:id="100" w:author="Aurelian Bria [2]" w:date="2023-08-25T08:42:00Z">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3B674031"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1)</w:t>
      </w:r>
      <w:r w:rsidRPr="00B57013">
        <w:rPr>
          <w:color w:val="000000"/>
          <w:lang w:eastAsia="ja-JP"/>
        </w:rPr>
        <w:tab/>
        <w:t>Place the AAS BS at the positioner.</w:t>
      </w:r>
    </w:p>
    <w:p w14:paraId="03166368"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2)</w:t>
      </w:r>
      <w:r w:rsidRPr="00B57013">
        <w:rPr>
          <w:color w:val="000000"/>
          <w:lang w:eastAsia="ja-JP"/>
        </w:rPr>
        <w:tab/>
        <w:t>Align the manufacturer declared coordinate system orientation (see table 4.10-1, D9.2) of the AAS BS with the test system.</w:t>
      </w:r>
    </w:p>
    <w:p w14:paraId="0CF04AD3"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3)</w:t>
      </w:r>
      <w:r w:rsidRPr="00B57013">
        <w:rPr>
          <w:color w:val="000000"/>
          <w:lang w:eastAsia="ja-JP"/>
        </w:rPr>
        <w:tab/>
        <w:t>The measurement devices characteristics shall be:</w:t>
      </w:r>
    </w:p>
    <w:p w14:paraId="7973436A" w14:textId="77777777" w:rsidR="00C63430" w:rsidRPr="00B57013" w:rsidRDefault="00C63430" w:rsidP="00C63430">
      <w:pPr>
        <w:overflowPunct w:val="0"/>
        <w:autoSpaceDE w:val="0"/>
        <w:autoSpaceDN w:val="0"/>
        <w:adjustRightInd w:val="0"/>
        <w:ind w:left="851" w:hanging="284"/>
        <w:textAlignment w:val="baseline"/>
        <w:rPr>
          <w:color w:val="000000"/>
          <w:lang w:eastAsia="ja-JP"/>
        </w:rPr>
      </w:pPr>
      <w:r w:rsidRPr="00B57013">
        <w:rPr>
          <w:color w:val="000000"/>
          <w:lang w:eastAsia="ja-JP"/>
        </w:rPr>
        <w:t>-</w:t>
      </w:r>
      <w:r w:rsidRPr="00B57013">
        <w:rPr>
          <w:color w:val="000000"/>
          <w:lang w:eastAsia="ja-JP"/>
        </w:rPr>
        <w:tab/>
        <w:t>measurement filter bandwidth: defined in clause 6.7.3.5.</w:t>
      </w:r>
    </w:p>
    <w:p w14:paraId="55EE2445" w14:textId="77777777" w:rsidR="00C63430" w:rsidRPr="00B57013" w:rsidRDefault="00C63430" w:rsidP="00C63430">
      <w:pPr>
        <w:overflowPunct w:val="0"/>
        <w:autoSpaceDE w:val="0"/>
        <w:autoSpaceDN w:val="0"/>
        <w:adjustRightInd w:val="0"/>
        <w:ind w:left="851" w:hanging="284"/>
        <w:textAlignment w:val="baseline"/>
        <w:rPr>
          <w:color w:val="000000"/>
          <w:lang w:eastAsia="ja-JP"/>
        </w:rPr>
      </w:pPr>
      <w:r w:rsidRPr="00B57013">
        <w:rPr>
          <w:color w:val="000000"/>
          <w:lang w:eastAsia="ja-JP"/>
        </w:rPr>
        <w:t>-</w:t>
      </w:r>
      <w:r w:rsidRPr="00B57013">
        <w:rPr>
          <w:color w:val="000000"/>
          <w:lang w:eastAsia="ja-JP"/>
        </w:rPr>
        <w:tab/>
        <w:t>detection mode: true RMS voltage or true power averaging.</w:t>
      </w:r>
    </w:p>
    <w:p w14:paraId="2BF255D7"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val="en-US" w:eastAsia="ja-JP"/>
        </w:rPr>
        <w:tab/>
      </w:r>
      <w:r w:rsidRPr="00B57013">
        <w:rPr>
          <w:color w:val="000000"/>
          <w:lang w:eastAsia="ja-JP"/>
        </w:rPr>
        <w:t>The emission power should be averaged over an appropriate time duration to ensure the measurement is within the measurement uncertainty in Table 4.1.2.2-1.</w:t>
      </w:r>
    </w:p>
    <w:p w14:paraId="0AD3ECBB"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4)</w:t>
      </w:r>
      <w:r w:rsidRPr="00B57013">
        <w:rPr>
          <w:color w:val="000000"/>
          <w:lang w:eastAsia="ja-JP"/>
        </w:rPr>
        <w:tab/>
        <w:t xml:space="preserve">For single carrier operation, set the AAS BS to transmit according to the applicable test configuration in clause 5 using the corresponding test model(s) in clause 4.12.2 at manufacturers declared </w:t>
      </w:r>
      <w:r w:rsidRPr="00B57013">
        <w:rPr>
          <w:i/>
          <w:color w:val="000000"/>
          <w:lang w:eastAsia="ja-JP"/>
        </w:rPr>
        <w:t>rated carrier TRP</w:t>
      </w:r>
      <w:r w:rsidRPr="00B57013">
        <w:rPr>
          <w:color w:val="000000"/>
          <w:lang w:eastAsia="ja-JP"/>
        </w:rPr>
        <w:t xml:space="preserve"> (</w:t>
      </w:r>
      <w:proofErr w:type="spellStart"/>
      <w:r w:rsidRPr="00B57013">
        <w:rPr>
          <w:color w:val="000000"/>
          <w:lang w:eastAsia="ja-JP"/>
        </w:rPr>
        <w:t>P</w:t>
      </w:r>
      <w:r w:rsidRPr="00B57013">
        <w:rPr>
          <w:color w:val="000000"/>
          <w:vertAlign w:val="subscript"/>
          <w:lang w:eastAsia="ja-JP"/>
        </w:rPr>
        <w:t>rated,c,TRP</w:t>
      </w:r>
      <w:proofErr w:type="spellEnd"/>
      <w:r w:rsidRPr="00B57013">
        <w:rPr>
          <w:color w:val="000000"/>
          <w:lang w:eastAsia="ja-JP"/>
        </w:rPr>
        <w:t>).</w:t>
      </w:r>
    </w:p>
    <w:p w14:paraId="7F2D6A51"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ab/>
        <w:t>For an AAS BS declared to be capable of multi-carrier and/or CA operation use the applicable test signal configuration and corresponding power setting specified in clause 4.11.</w:t>
      </w:r>
    </w:p>
    <w:p w14:paraId="0C54A1F6"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5)</w:t>
      </w:r>
      <w:r w:rsidRPr="00B57013">
        <w:rPr>
          <w:color w:val="000000"/>
          <w:lang w:eastAsia="ja-JP"/>
        </w:rPr>
        <w:tab/>
        <w:t>Orient the positioner (and BS) in order that the direction to be tested aligns with the test antenna such that measurements to determine TRP can be performed (see annex F).</w:t>
      </w:r>
    </w:p>
    <w:p w14:paraId="25D609A6"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6)</w:t>
      </w:r>
      <w:r w:rsidRPr="00B57013">
        <w:rPr>
          <w:color w:val="000000"/>
          <w:lang w:eastAsia="ja-JP"/>
        </w:rPr>
        <w:tab/>
        <w:t>Measure the absolute total power of the assigned channel frequency and the (adjacent channel frequency)</w:t>
      </w:r>
    </w:p>
    <w:p w14:paraId="1F3CF063"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7)</w:t>
      </w:r>
      <w:r w:rsidRPr="00B57013">
        <w:rPr>
          <w:color w:val="000000"/>
          <w:lang w:eastAsia="ja-JP"/>
        </w:rPr>
        <w:tab/>
        <w:t xml:space="preserve">Repeat step 6-7 for all directions in the appropriated TRP measurement grid needed for </w:t>
      </w:r>
      <w:proofErr w:type="spellStart"/>
      <w:r w:rsidRPr="00B57013">
        <w:rPr>
          <w:color w:val="000000"/>
          <w:lang w:eastAsia="ja-JP"/>
        </w:rPr>
        <w:t>TRP</w:t>
      </w:r>
      <w:r w:rsidRPr="00B57013">
        <w:rPr>
          <w:color w:val="000000"/>
          <w:vertAlign w:val="subscript"/>
          <w:lang w:eastAsia="ja-JP"/>
        </w:rPr>
        <w:t>Estimate</w:t>
      </w:r>
      <w:proofErr w:type="spellEnd"/>
      <w:r w:rsidRPr="00B57013">
        <w:rPr>
          <w:color w:val="000000"/>
          <w:lang w:eastAsia="ja-JP"/>
        </w:rPr>
        <w:t xml:space="preserve"> for each of the assigned channel frequency and the adjacent channel frequency (see Annex F).</w:t>
      </w:r>
    </w:p>
    <w:p w14:paraId="7FDEB996"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lastRenderedPageBreak/>
        <w:t>8)</w:t>
      </w:r>
      <w:r w:rsidRPr="00B57013">
        <w:rPr>
          <w:color w:val="000000"/>
          <w:lang w:eastAsia="ja-JP"/>
        </w:rPr>
        <w:tab/>
        <w:t xml:space="preserve">Calculate </w:t>
      </w:r>
      <w:proofErr w:type="spellStart"/>
      <w:r w:rsidRPr="00B57013">
        <w:rPr>
          <w:color w:val="000000"/>
          <w:lang w:eastAsia="ja-JP"/>
        </w:rPr>
        <w:t>TRP</w:t>
      </w:r>
      <w:r w:rsidRPr="00B57013">
        <w:rPr>
          <w:color w:val="000000"/>
          <w:vertAlign w:val="subscript"/>
          <w:lang w:eastAsia="ja-JP"/>
        </w:rPr>
        <w:t>Estimate</w:t>
      </w:r>
      <w:proofErr w:type="spellEnd"/>
      <w:r w:rsidRPr="00B57013">
        <w:rPr>
          <w:color w:val="000000"/>
          <w:lang w:eastAsia="ja-JP"/>
        </w:rPr>
        <w:t xml:space="preserve"> for the absolute total radiated power of the wanted channel and the adjacent channel and the ACLR estimate using the measurements made in Step 7.</w:t>
      </w:r>
    </w:p>
    <w:p w14:paraId="1E82B577" w14:textId="77777777" w:rsidR="00C63430" w:rsidRPr="00B57013" w:rsidRDefault="00C63430" w:rsidP="00C63430">
      <w:pPr>
        <w:overflowPunct w:val="0"/>
        <w:autoSpaceDE w:val="0"/>
        <w:autoSpaceDN w:val="0"/>
        <w:adjustRightInd w:val="0"/>
        <w:ind w:left="568" w:hanging="284"/>
        <w:textAlignment w:val="baseline"/>
        <w:rPr>
          <w:color w:val="000000"/>
          <w:lang w:eastAsia="ja-JP"/>
        </w:rPr>
      </w:pPr>
      <w:r w:rsidRPr="00B57013">
        <w:rPr>
          <w:color w:val="000000"/>
          <w:lang w:eastAsia="ja-JP"/>
        </w:rPr>
        <w:t>9)</w:t>
      </w:r>
      <w:r w:rsidRPr="00B57013">
        <w:rPr>
          <w:color w:val="000000"/>
          <w:lang w:eastAsia="ja-JP"/>
        </w:rPr>
        <w:tab/>
        <w:t>Calculate relative ACLR estimate.</w:t>
      </w:r>
    </w:p>
    <w:p w14:paraId="17786761" w14:textId="77777777" w:rsidR="00C63430" w:rsidRPr="00B57013" w:rsidRDefault="00C63430" w:rsidP="00C63430">
      <w:pPr>
        <w:keepLines/>
        <w:overflowPunct w:val="0"/>
        <w:autoSpaceDE w:val="0"/>
        <w:autoSpaceDN w:val="0"/>
        <w:adjustRightInd w:val="0"/>
        <w:ind w:left="1135" w:hanging="851"/>
        <w:textAlignment w:val="baseline"/>
        <w:rPr>
          <w:color w:val="000000"/>
          <w:lang w:eastAsia="ja-JP"/>
        </w:rPr>
      </w:pPr>
      <w:r w:rsidRPr="00B57013">
        <w:rPr>
          <w:color w:val="000000"/>
          <w:lang w:eastAsia="ja-JP"/>
        </w:rPr>
        <w:t>NOTE 1:</w:t>
      </w:r>
      <w:r w:rsidRPr="00B57013">
        <w:rPr>
          <w:color w:val="000000"/>
          <w:lang w:eastAsia="ja-JP"/>
        </w:rPr>
        <w:tab/>
        <w:t>ACLR is calculated by the ratio of the absolute TRP of the assigned channel frequency and the absolute TRP of the adjacent frequency channel.</w:t>
      </w:r>
    </w:p>
    <w:p w14:paraId="0122C338" w14:textId="77777777" w:rsidR="00C63430" w:rsidRPr="00B57013" w:rsidRDefault="00C63430" w:rsidP="00C63430">
      <w:pPr>
        <w:keepLines/>
        <w:overflowPunct w:val="0"/>
        <w:autoSpaceDE w:val="0"/>
        <w:autoSpaceDN w:val="0"/>
        <w:adjustRightInd w:val="0"/>
        <w:ind w:left="1135" w:hanging="851"/>
        <w:textAlignment w:val="baseline"/>
        <w:rPr>
          <w:color w:val="000000"/>
          <w:lang w:eastAsia="ja-JP"/>
        </w:rPr>
      </w:pPr>
      <w:r w:rsidRPr="00B57013">
        <w:rPr>
          <w:color w:val="000000"/>
          <w:lang w:eastAsia="ja-JP"/>
        </w:rPr>
        <w:t>NOTE 2:</w:t>
      </w:r>
      <w:r w:rsidRPr="00B57013">
        <w:rPr>
          <w:color w:val="000000"/>
          <w:lang w:eastAsia="ja-JP"/>
        </w:rPr>
        <w:tab/>
        <w:t>For FR1 the measurement uncertainty of the reverberation chamber for the relative ACLR is higher than the measurement uncertainty in clause 4.1.2 the test requirements in Table 6.7.3.5.1-1 shall be tightened following the procedure in clause 4.1.3.</w:t>
      </w:r>
    </w:p>
    <w:p w14:paraId="2DA7D9B1" w14:textId="77777777" w:rsidR="00C63430" w:rsidDel="005C7C9D" w:rsidRDefault="00C63430" w:rsidP="00C63430">
      <w:pPr>
        <w:pStyle w:val="B2"/>
        <w:numPr>
          <w:ilvl w:val="0"/>
          <w:numId w:val="0"/>
        </w:numPr>
        <w:rPr>
          <w:del w:id="101" w:author="Aurelian Bria" w:date="2023-08-11T12:21:00Z"/>
        </w:rPr>
        <w:pPrChange w:id="102" w:author="Aurelian Bria" w:date="2023-08-11T12:30:00Z">
          <w:pPr/>
        </w:pPrChange>
      </w:pPr>
    </w:p>
    <w:p w14:paraId="1B57246F" w14:textId="77777777" w:rsidR="00C63430" w:rsidRPr="00874C8C" w:rsidRDefault="00C63430" w:rsidP="00C63430">
      <w:pPr>
        <w:pStyle w:val="EX"/>
        <w:rPr>
          <w:noProof/>
          <w:color w:val="FF0000"/>
        </w:rPr>
      </w:pPr>
    </w:p>
    <w:p w14:paraId="791D8017" w14:textId="77777777" w:rsidR="00C63430" w:rsidRDefault="00C63430" w:rsidP="00C63430">
      <w:pPr>
        <w:pStyle w:val="EX"/>
        <w:ind w:left="360" w:hanging="360"/>
        <w:rPr>
          <w:noProof/>
          <w:color w:val="FF0000"/>
        </w:rPr>
      </w:pPr>
      <w:r w:rsidRPr="00306D32">
        <w:rPr>
          <w:noProof/>
          <w:color w:val="FF0000"/>
        </w:rPr>
        <w:t>------------ end of modified section ---------------</w:t>
      </w:r>
    </w:p>
    <w:p w14:paraId="7BC7D8AB" w14:textId="77777777" w:rsidR="00C63430" w:rsidRDefault="00C63430" w:rsidP="00C63430">
      <w:pPr>
        <w:pStyle w:val="EX"/>
        <w:ind w:left="360" w:hanging="360"/>
        <w:rPr>
          <w:noProof/>
          <w:color w:val="FF0000"/>
        </w:rPr>
      </w:pPr>
    </w:p>
    <w:p w14:paraId="3CD00657" w14:textId="77777777" w:rsidR="00C63430" w:rsidRDefault="00C63430" w:rsidP="00C63430">
      <w:pPr>
        <w:pStyle w:val="EX"/>
        <w:ind w:left="360" w:hanging="360"/>
        <w:rPr>
          <w:noProof/>
          <w:color w:val="FF0000"/>
        </w:rPr>
      </w:pPr>
      <w:r w:rsidRPr="00306D32">
        <w:rPr>
          <w:noProof/>
          <w:color w:val="FF0000"/>
        </w:rPr>
        <w:t>------------ start of modified section ---------------</w:t>
      </w:r>
    </w:p>
    <w:p w14:paraId="139018F1" w14:textId="77777777" w:rsidR="00C63430" w:rsidRPr="00090C64" w:rsidRDefault="00C63430" w:rsidP="00C63430">
      <w:pPr>
        <w:pStyle w:val="Heading5"/>
        <w:rPr>
          <w:lang w:eastAsia="sv-SE"/>
        </w:rPr>
      </w:pPr>
      <w:bookmarkStart w:id="103" w:name="_Toc21125122"/>
      <w:bookmarkStart w:id="104" w:name="_Toc29768112"/>
      <w:bookmarkStart w:id="105" w:name="_Toc36044554"/>
      <w:bookmarkStart w:id="106" w:name="_Toc37230459"/>
      <w:bookmarkStart w:id="107" w:name="_Toc45907602"/>
      <w:bookmarkStart w:id="108" w:name="_Toc53181707"/>
      <w:bookmarkStart w:id="109" w:name="_Toc61117462"/>
      <w:bookmarkStart w:id="110" w:name="_Toc67076551"/>
      <w:bookmarkStart w:id="111" w:name="_Toc67077089"/>
      <w:bookmarkStart w:id="112" w:name="_Toc74752971"/>
      <w:bookmarkStart w:id="113" w:name="_Toc74753510"/>
      <w:bookmarkStart w:id="114" w:name="_Toc74754048"/>
      <w:bookmarkStart w:id="115" w:name="_Toc76507371"/>
      <w:bookmarkStart w:id="116" w:name="_Toc83111522"/>
      <w:bookmarkStart w:id="117" w:name="_Toc89877174"/>
      <w:bookmarkStart w:id="118" w:name="_Toc98710709"/>
      <w:bookmarkStart w:id="119" w:name="_Toc130920045"/>
      <w:bookmarkStart w:id="120" w:name="_Toc137300591"/>
      <w:bookmarkStart w:id="121" w:name="_Toc138888924"/>
      <w:r w:rsidRPr="00090C64">
        <w:rPr>
          <w:lang w:eastAsia="sv-SE"/>
        </w:rPr>
        <w:t>6.7.4.4.2</w:t>
      </w:r>
      <w:r w:rsidRPr="00090C64">
        <w:rPr>
          <w:lang w:eastAsia="sv-SE"/>
        </w:rPr>
        <w:tab/>
        <w:t>Procedure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A198728" w14:textId="77777777" w:rsidR="00C63430" w:rsidRPr="00090C64" w:rsidRDefault="00C63430" w:rsidP="00C63430">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122" w:author="Aurelian Bria [2]" w:date="2023-08-25T08:43:00Z">
        <w:r>
          <w:rPr>
            <w:lang w:eastAsia="sv-SE"/>
          </w:rPr>
          <w:t>.</w:t>
        </w:r>
      </w:ins>
      <w:r w:rsidRPr="00090C64">
        <w:rPr>
          <w:lang w:eastAsia="sv-SE"/>
        </w:rPr>
        <w:t xml:space="preserve"> </w:t>
      </w:r>
      <w:ins w:id="123" w:author="Aurelian Bria [2]" w:date="2023-08-25T08:43:00Z">
        <w:r>
          <w:rPr>
            <w:lang w:eastAsia="sv-SE"/>
          </w:rPr>
          <w:t>I</w:t>
        </w:r>
      </w:ins>
      <w:del w:id="124" w:author="Aurelian Bria [2]" w:date="2023-08-25T08:43:00Z">
        <w:r w:rsidRPr="00090C64" w:rsidDel="00FF7A73">
          <w:rPr>
            <w:lang w:eastAsia="sv-SE"/>
          </w:rPr>
          <w:delText>i</w:delText>
        </w:r>
      </w:del>
      <w:r w:rsidRPr="00090C64">
        <w:rPr>
          <w:lang w:eastAsia="sv-SE"/>
        </w:rPr>
        <w:t>f so</w:t>
      </w:r>
      <w:ins w:id="125" w:author="Aurelian Bria [2]" w:date="2023-08-25T08:44:00Z">
        <w:r>
          <w:rPr>
            <w:lang w:eastAsia="sv-SE"/>
          </w:rPr>
          <w:t>,</w:t>
        </w:r>
      </w:ins>
      <w:r w:rsidRPr="00090C64">
        <w:rPr>
          <w:lang w:eastAsia="sv-SE"/>
        </w:rPr>
        <w:t xml:space="preserve"> follow steps </w:t>
      </w:r>
      <w:r w:rsidRPr="00090C64">
        <w:rPr>
          <w:lang w:eastAsia="zh-CN"/>
        </w:rPr>
        <w:t>1, 3, 4, 5, 7 and 10.</w:t>
      </w:r>
      <w:ins w:id="126" w:author="Aurelian Bria [2]" w:date="2023-08-25T08:43:00Z">
        <w:r>
          <w:rPr>
            <w:lang w:eastAsia="zh-CN"/>
          </w:rPr>
          <w:t xml:space="preserve"> 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6062C672" w14:textId="77777777" w:rsidR="00C63430" w:rsidRPr="00090C64" w:rsidRDefault="00C63430" w:rsidP="00C63430">
      <w:pPr>
        <w:pStyle w:val="B10"/>
      </w:pPr>
      <w:r w:rsidRPr="00090C64">
        <w:t>1)</w:t>
      </w:r>
      <w:r w:rsidRPr="00090C64">
        <w:tab/>
        <w:t>Place the AAS BS at the positioner.</w:t>
      </w:r>
    </w:p>
    <w:p w14:paraId="4863F71A" w14:textId="77777777" w:rsidR="00C63430" w:rsidRPr="00090C64" w:rsidRDefault="00C63430" w:rsidP="00C63430">
      <w:pPr>
        <w:pStyle w:val="B10"/>
      </w:pPr>
      <w:r w:rsidRPr="00090C64">
        <w:t>2)</w:t>
      </w:r>
      <w:r w:rsidRPr="00090C64">
        <w:tab/>
        <w:t>Align the manufacturer declared coordinate system orientation (see table 4.10-1, D9.2) of the AAS BS with the test system.</w:t>
      </w:r>
    </w:p>
    <w:p w14:paraId="3E0B8BAB" w14:textId="77777777" w:rsidR="00C63430" w:rsidRPr="00090C64" w:rsidRDefault="00C63430" w:rsidP="00C63430">
      <w:pPr>
        <w:pStyle w:val="B10"/>
      </w:pPr>
      <w:r w:rsidRPr="00090C64">
        <w:t>3)</w:t>
      </w:r>
      <w:r w:rsidRPr="00090C64">
        <w:tab/>
        <w:t>The measurement devices characteristics shall be:</w:t>
      </w:r>
    </w:p>
    <w:p w14:paraId="5BF9F630" w14:textId="77777777" w:rsidR="00C63430" w:rsidRPr="00090C64" w:rsidRDefault="00C63430" w:rsidP="00C63430">
      <w:pPr>
        <w:pStyle w:val="B20"/>
      </w:pPr>
      <w:r w:rsidRPr="00090C64">
        <w:t>-</w:t>
      </w:r>
      <w:r w:rsidRPr="00090C64">
        <w:tab/>
        <w:t>a 30 kHz measurement bandwidth.</w:t>
      </w:r>
    </w:p>
    <w:p w14:paraId="1F666BD4" w14:textId="77777777" w:rsidR="00C63430" w:rsidRPr="00090C64" w:rsidRDefault="00C63430" w:rsidP="00C63430">
      <w:pPr>
        <w:pStyle w:val="B20"/>
      </w:pPr>
      <w:r w:rsidRPr="00090C64">
        <w:t>-</w:t>
      </w:r>
      <w:r w:rsidRPr="00090C64">
        <w:tab/>
        <w:t>Measurements with an offset from the carrier centre frequency between 2,515 MHz and 4.0 MHz shall use Measurements with an offset from the carrier centre frequency between 4.0 MHz and (</w:t>
      </w:r>
      <w:proofErr w:type="spellStart"/>
      <w:r w:rsidRPr="00090C64">
        <w:t>f_offset</w:t>
      </w:r>
      <w:r w:rsidRPr="00090C64">
        <w:rPr>
          <w:vertAlign w:val="subscript"/>
        </w:rPr>
        <w:t>max</w:t>
      </w:r>
      <w:proofErr w:type="spellEnd"/>
      <w:r w:rsidRPr="00090C64">
        <w:t xml:space="preserve"> - 500 kHz) shall use a 1 MHz measurement bandwidth.</w:t>
      </w:r>
    </w:p>
    <w:p w14:paraId="37435612" w14:textId="77777777" w:rsidR="00C63430" w:rsidRPr="00090C64" w:rsidRDefault="00C63430" w:rsidP="00C63430">
      <w:pPr>
        <w:pStyle w:val="B20"/>
      </w:pPr>
      <w:r w:rsidRPr="00090C64">
        <w:t>-</w:t>
      </w:r>
      <w:r w:rsidRPr="00090C64">
        <w:tab/>
        <w:t>detection mode: true RMS voltage or true power averaging.</w:t>
      </w:r>
    </w:p>
    <w:p w14:paraId="2D49B0E7" w14:textId="77777777" w:rsidR="00C63430" w:rsidRPr="00FC393E" w:rsidRDefault="00C63430" w:rsidP="00C63430">
      <w:pPr>
        <w:pStyle w:val="B10"/>
      </w:pPr>
      <w:r w:rsidRPr="00090C64">
        <w:tab/>
      </w:r>
      <w:r>
        <w:rPr>
          <w:lang w:val="en-US"/>
        </w:rPr>
        <w:tab/>
      </w:r>
      <w:r>
        <w:t>The emission power should be averaged over an appropriate time duration to ensure the measurement is within the measurement uncertainty in Table 4.1.2.2-1.</w:t>
      </w:r>
    </w:p>
    <w:p w14:paraId="7F1468E1" w14:textId="77777777" w:rsidR="00C63430" w:rsidRPr="00090C64" w:rsidRDefault="00C63430" w:rsidP="00C63430">
      <w:pPr>
        <w:pStyle w:val="B10"/>
      </w:pPr>
      <w:r w:rsidRPr="00090C64">
        <w:tab/>
      </w:r>
      <w:proofErr w:type="gramStart"/>
      <w:r w:rsidRPr="00090C64">
        <w:t>As a general rule</w:t>
      </w:r>
      <w:proofErr w:type="gramEnd"/>
      <w:r w:rsidRPr="00090C64">
        <w:t xml:space="preserve">, the resolution bandwidth of the measuring equipment should be equal to the measurement bandwidth. However, to improve measurement accuracy, sensitivity, efficiency and avoiding </w:t>
      </w:r>
      <w:proofErr w:type="gramStart"/>
      <w:r w:rsidRPr="00090C64">
        <w:t>e.g.</w:t>
      </w:r>
      <w:proofErr w:type="gramEnd"/>
      <w:r w:rsidRPr="00090C64">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090C64">
        <w:t>in order to</w:t>
      </w:r>
      <w:proofErr w:type="gramEnd"/>
      <w:r w:rsidRPr="00090C64">
        <w:t xml:space="preserve"> obtain the equivalent noise bandwidth of the measurement bandwidth.</w:t>
      </w:r>
    </w:p>
    <w:p w14:paraId="4D086D35" w14:textId="77777777" w:rsidR="00C63430" w:rsidRPr="00090C64" w:rsidRDefault="00C63430" w:rsidP="00C63430">
      <w:pPr>
        <w:pStyle w:val="B10"/>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w:t>
      </w:r>
      <w:proofErr w:type="spellStart"/>
      <w:r w:rsidRPr="00090C64">
        <w:t>P</w:t>
      </w:r>
      <w:r>
        <w:rPr>
          <w:vertAlign w:val="subscript"/>
        </w:rPr>
        <w:t>r</w:t>
      </w:r>
      <w:r w:rsidRPr="00090C64">
        <w:rPr>
          <w:vertAlign w:val="subscript"/>
        </w:rPr>
        <w:t>ated,c,TRP</w:t>
      </w:r>
      <w:proofErr w:type="spellEnd"/>
      <w:r w:rsidRPr="00090C64">
        <w:t>).</w:t>
      </w:r>
    </w:p>
    <w:p w14:paraId="575272A1" w14:textId="77777777" w:rsidR="00C63430" w:rsidRPr="00090C64" w:rsidRDefault="00C63430" w:rsidP="00C63430">
      <w:pPr>
        <w:pStyle w:val="B10"/>
      </w:pPr>
      <w:r w:rsidRPr="00090C64">
        <w:tab/>
        <w:t>For an AAS BS declared to be capable of multi-carrier and/or CA operation use the applicable test signal configuration and corresponding power setting specified in clause 4.11.</w:t>
      </w:r>
    </w:p>
    <w:p w14:paraId="1104654E" w14:textId="77777777" w:rsidR="00C63430" w:rsidRPr="00090C64" w:rsidRDefault="00C63430" w:rsidP="00C63430">
      <w:pPr>
        <w:pStyle w:val="B10"/>
      </w:pPr>
      <w:r w:rsidRPr="00090C64">
        <w:t>5)</w:t>
      </w:r>
      <w:r w:rsidRPr="00090C64">
        <w:tab/>
        <w:t xml:space="preserve">For UTRA FDD </w:t>
      </w:r>
      <w:r w:rsidRPr="00090C64">
        <w:rPr>
          <w:i/>
        </w:rPr>
        <w:t>multi-band RIB</w:t>
      </w:r>
      <w:r w:rsidRPr="00090C64">
        <w:t xml:space="preserve"> or </w:t>
      </w:r>
      <w:r w:rsidRPr="00090C64">
        <w:rPr>
          <w:i/>
        </w:rPr>
        <w:t>RIB</w:t>
      </w:r>
      <w:r w:rsidRPr="00090C64">
        <w:t xml:space="preserve"> operating in </w:t>
      </w:r>
      <w:r w:rsidRPr="00090C64">
        <w:rPr>
          <w:rFonts w:cs="v5.0.0"/>
        </w:rPr>
        <w:t>non-contiguous spectrum, the emission within the</w:t>
      </w:r>
      <w:r w:rsidRPr="00090C64">
        <w:rPr>
          <w:lang w:eastAsia="zh-CN"/>
        </w:rPr>
        <w:t xml:space="preserve"> </w:t>
      </w:r>
      <w:r w:rsidRPr="00090C64">
        <w:t xml:space="preserve">Inter RF Bandwidth or sub-block gap shall be measured using the specified measurement bandwidth from the closest </w:t>
      </w:r>
      <w:r w:rsidRPr="00090C64">
        <w:rPr>
          <w:rFonts w:eastAsia="MS Mincho"/>
          <w:i/>
        </w:rPr>
        <w:t>Base Station RF Bandwidth</w:t>
      </w:r>
      <w:r w:rsidRPr="00090C64">
        <w:t xml:space="preserve"> or sub block edge.</w:t>
      </w:r>
    </w:p>
    <w:p w14:paraId="70AF1A81" w14:textId="77777777" w:rsidR="00C63430" w:rsidRPr="00090C64" w:rsidRDefault="00C63430" w:rsidP="00C63430">
      <w:pPr>
        <w:pStyle w:val="B10"/>
      </w:pPr>
      <w:r w:rsidRPr="00090C64">
        <w:t>6)</w:t>
      </w:r>
      <w:r w:rsidRPr="00090C64">
        <w:tab/>
        <w:t>Orient the positioner (and BS) in order that the direction to be tested aligns with the test antenna such that measurements to determine TRP can be performed (see annex F).</w:t>
      </w:r>
    </w:p>
    <w:p w14:paraId="0898B769" w14:textId="77777777" w:rsidR="00C63430" w:rsidRPr="00090C64" w:rsidRDefault="00C63430" w:rsidP="00C63430">
      <w:pPr>
        <w:pStyle w:val="B10"/>
        <w:rPr>
          <w:strike/>
        </w:rPr>
      </w:pPr>
      <w:r w:rsidRPr="00090C64">
        <w:lastRenderedPageBreak/>
        <w:t>7)</w:t>
      </w:r>
      <w:r w:rsidRPr="00090C64">
        <w:tab/>
        <w:t>Sweep the centre frequency of the measurement filter in contiguous steps and measure emission power within the specified frequency ranges with the specified measurement bandwidth.</w:t>
      </w:r>
    </w:p>
    <w:p w14:paraId="65C0E406" w14:textId="77777777" w:rsidR="00C63430" w:rsidRPr="00090C64" w:rsidRDefault="00C63430" w:rsidP="00C63430">
      <w:pPr>
        <w:pStyle w:val="B10"/>
      </w:pPr>
      <w:r w:rsidRPr="00090C64">
        <w:t>8)</w:t>
      </w:r>
      <w:r w:rsidRPr="00090C64">
        <w:tab/>
        <w:t xml:space="preserve">Repeat step 6-7 for all directions in the appropriated TRP measurement grid needed for </w:t>
      </w:r>
      <w:proofErr w:type="spellStart"/>
      <w:r w:rsidRPr="00090C64">
        <w:t>TRP</w:t>
      </w:r>
      <w:r w:rsidRPr="00090C64">
        <w:rPr>
          <w:vertAlign w:val="subscript"/>
        </w:rPr>
        <w:t>Estimate</w:t>
      </w:r>
      <w:proofErr w:type="spellEnd"/>
      <w:r w:rsidRPr="00090C64">
        <w:t xml:space="preserve"> (see Annex F).</w:t>
      </w:r>
    </w:p>
    <w:p w14:paraId="33F8B2D1" w14:textId="77777777" w:rsidR="00C63430" w:rsidRPr="00090C64" w:rsidRDefault="00C63430" w:rsidP="00C63430">
      <w:pPr>
        <w:pStyle w:val="B10"/>
      </w:pPr>
      <w:r w:rsidRPr="00090C64">
        <w:t>9)</w:t>
      </w:r>
      <w:r w:rsidRPr="00090C64">
        <w:tab/>
        <w:t xml:space="preserve">Calculate </w:t>
      </w:r>
      <w:proofErr w:type="spellStart"/>
      <w:r w:rsidRPr="00090C64">
        <w:t>TRP</w:t>
      </w:r>
      <w:r w:rsidRPr="00090C64">
        <w:rPr>
          <w:vertAlign w:val="subscript"/>
        </w:rPr>
        <w:t>Estimate</w:t>
      </w:r>
      <w:proofErr w:type="spellEnd"/>
      <w:r w:rsidRPr="00090C64">
        <w:t xml:space="preserve"> using the measurements made in Step 7.</w:t>
      </w:r>
    </w:p>
    <w:p w14:paraId="66F0C055" w14:textId="77777777" w:rsidR="00C63430" w:rsidRPr="00090C64" w:rsidRDefault="00C63430" w:rsidP="00C63430">
      <w:r w:rsidRPr="00090C64">
        <w:t xml:space="preserve">In addition, for </w:t>
      </w:r>
      <w:r w:rsidRPr="00090C64">
        <w:rPr>
          <w:i/>
        </w:rPr>
        <w:t xml:space="preserve">multi-band </w:t>
      </w:r>
      <w:r w:rsidRPr="00090C64">
        <w:rPr>
          <w:i/>
          <w:lang w:eastAsia="zh-CN"/>
        </w:rPr>
        <w:t>RIB</w:t>
      </w:r>
      <w:r w:rsidRPr="00090C64">
        <w:t>, the following steps shall apply:</w:t>
      </w:r>
    </w:p>
    <w:p w14:paraId="3D0F76DD" w14:textId="77777777" w:rsidR="00C63430" w:rsidRPr="00A51CB3" w:rsidRDefault="00C63430" w:rsidP="00C63430">
      <w:pPr>
        <w:pStyle w:val="B10"/>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154FCB0A" w14:textId="77777777" w:rsidR="00C63430" w:rsidRDefault="00C63430" w:rsidP="00C63430">
      <w:pPr>
        <w:pStyle w:val="EX"/>
        <w:ind w:left="360" w:hanging="360"/>
        <w:rPr>
          <w:noProof/>
          <w:color w:val="FF0000"/>
        </w:rPr>
      </w:pPr>
      <w:r w:rsidRPr="00306D32">
        <w:rPr>
          <w:noProof/>
          <w:color w:val="FF0000"/>
        </w:rPr>
        <w:t>------------ end of modified section ---------------</w:t>
      </w:r>
    </w:p>
    <w:p w14:paraId="312CEE70" w14:textId="77777777" w:rsidR="00C63430" w:rsidRDefault="00C63430" w:rsidP="00C63430">
      <w:pPr>
        <w:pStyle w:val="EX"/>
        <w:ind w:left="360" w:hanging="360"/>
        <w:rPr>
          <w:noProof/>
          <w:color w:val="FF0000"/>
        </w:rPr>
      </w:pPr>
    </w:p>
    <w:p w14:paraId="23C4142F" w14:textId="77777777" w:rsidR="00C63430" w:rsidRPr="00FF7A73" w:rsidRDefault="00C63430" w:rsidP="00C63430">
      <w:pPr>
        <w:pStyle w:val="EX"/>
        <w:ind w:left="360" w:hanging="360"/>
        <w:rPr>
          <w:noProof/>
          <w:color w:val="FF0000"/>
        </w:rPr>
        <w:pPrChange w:id="127" w:author="Aurelian Bria [2]" w:date="2023-08-25T08:44:00Z">
          <w:pPr>
            <w:pStyle w:val="B10"/>
          </w:pPr>
        </w:pPrChange>
      </w:pPr>
      <w:r w:rsidRPr="00306D32">
        <w:rPr>
          <w:noProof/>
          <w:color w:val="FF0000"/>
        </w:rPr>
        <w:t>------------ start of modified section ---------------</w:t>
      </w:r>
    </w:p>
    <w:p w14:paraId="34470C37" w14:textId="77777777" w:rsidR="00C63430" w:rsidRPr="00380E14" w:rsidRDefault="00C63430" w:rsidP="00C63430">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28" w:name="_Toc21125131"/>
      <w:bookmarkStart w:id="129" w:name="_Toc29768121"/>
      <w:bookmarkStart w:id="130" w:name="_Toc36044563"/>
      <w:bookmarkStart w:id="131" w:name="_Toc37230468"/>
      <w:bookmarkStart w:id="132" w:name="_Toc45907611"/>
      <w:bookmarkStart w:id="133" w:name="_Toc53181716"/>
      <w:bookmarkStart w:id="134" w:name="_Toc61117471"/>
      <w:bookmarkStart w:id="135" w:name="_Toc67076560"/>
      <w:bookmarkStart w:id="136" w:name="_Toc67077098"/>
      <w:bookmarkStart w:id="137" w:name="_Toc74752980"/>
      <w:bookmarkStart w:id="138" w:name="_Toc74753519"/>
      <w:bookmarkStart w:id="139" w:name="_Toc74754057"/>
      <w:bookmarkStart w:id="140" w:name="_Toc76507380"/>
      <w:bookmarkStart w:id="141" w:name="_Toc83111531"/>
      <w:bookmarkStart w:id="142" w:name="_Toc89877183"/>
      <w:bookmarkStart w:id="143" w:name="_Toc98710718"/>
      <w:bookmarkStart w:id="144" w:name="_Toc130920054"/>
      <w:bookmarkStart w:id="145" w:name="_Toc137300600"/>
      <w:bookmarkStart w:id="146" w:name="_Toc138888933"/>
      <w:r w:rsidRPr="00380E14">
        <w:rPr>
          <w:rFonts w:ascii="Arial" w:hAnsi="Arial"/>
          <w:sz w:val="22"/>
          <w:lang w:eastAsia="sv-SE"/>
        </w:rPr>
        <w:t>6.7.5.4.2</w:t>
      </w:r>
      <w:r w:rsidRPr="00380E14">
        <w:rPr>
          <w:rFonts w:ascii="Arial" w:hAnsi="Arial"/>
          <w:sz w:val="22"/>
          <w:lang w:eastAsia="sv-SE"/>
        </w:rPr>
        <w:tab/>
        <w:t>Procedure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4AC7C37" w14:textId="77777777" w:rsidR="00C63430" w:rsidRPr="001C1B90" w:rsidRDefault="00C63430" w:rsidP="00C63430">
      <w:pPr>
        <w:rPr>
          <w:lang w:eastAsia="zh-CN"/>
          <w:rPrChange w:id="147" w:author="Aurelian Bria [2]" w:date="2023-08-25T08:46:00Z">
            <w:rPr>
              <w:color w:val="000000"/>
              <w:lang w:eastAsia="zh-CN"/>
            </w:rPr>
          </w:rPrChange>
        </w:rPr>
        <w:pPrChange w:id="148" w:author="Aurelian Bria [2]" w:date="2023-08-25T08:46:00Z">
          <w:pPr>
            <w:overflowPunct w:val="0"/>
            <w:autoSpaceDE w:val="0"/>
            <w:autoSpaceDN w:val="0"/>
            <w:adjustRightInd w:val="0"/>
            <w:textAlignment w:val="baseline"/>
          </w:pPr>
        </w:pPrChange>
      </w:pPr>
      <w:r w:rsidRPr="00380E14">
        <w:rPr>
          <w:color w:val="000000"/>
          <w:lang w:eastAsia="sv-SE"/>
        </w:rPr>
        <w:t xml:space="preserve">The following procedure for measuring TRP is based on the directional power measurements as described in Annex F. An alternative method to measure TRP is to use a </w:t>
      </w:r>
      <w:r w:rsidRPr="00380E14">
        <w:rPr>
          <w:color w:val="000000"/>
          <w:lang w:eastAsia="ja-JP"/>
        </w:rPr>
        <w:t>characterized and calibrated</w:t>
      </w:r>
      <w:r w:rsidRPr="00380E14">
        <w:rPr>
          <w:color w:val="000000"/>
          <w:lang w:eastAsia="sv-SE"/>
        </w:rPr>
        <w:t xml:space="preserve"> reverberation chamber</w:t>
      </w:r>
      <w:ins w:id="149" w:author="Aurelian Bria [2]" w:date="2023-08-25T08:46:00Z">
        <w:r>
          <w:rPr>
            <w:color w:val="000000"/>
            <w:lang w:eastAsia="sv-SE"/>
          </w:rPr>
          <w:t>.</w:t>
        </w:r>
      </w:ins>
      <w:r w:rsidRPr="00380E14">
        <w:rPr>
          <w:color w:val="000000"/>
          <w:lang w:eastAsia="sv-SE"/>
        </w:rPr>
        <w:t xml:space="preserve"> </w:t>
      </w:r>
      <w:ins w:id="150" w:author="Aurelian Bria [2]" w:date="2023-08-25T08:46:00Z">
        <w:r>
          <w:rPr>
            <w:color w:val="000000"/>
            <w:lang w:eastAsia="sv-SE"/>
          </w:rPr>
          <w:t>I</w:t>
        </w:r>
      </w:ins>
      <w:del w:id="151" w:author="Aurelian Bria [2]" w:date="2023-08-25T08:46:00Z">
        <w:r w:rsidRPr="00380E14" w:rsidDel="001C1B90">
          <w:rPr>
            <w:color w:val="000000"/>
            <w:lang w:eastAsia="sv-SE"/>
          </w:rPr>
          <w:delText>i</w:delText>
        </w:r>
      </w:del>
      <w:r w:rsidRPr="00380E14">
        <w:rPr>
          <w:color w:val="000000"/>
          <w:lang w:eastAsia="sv-SE"/>
        </w:rPr>
        <w:t>f so</w:t>
      </w:r>
      <w:ins w:id="152" w:author="Aurelian Bria [2]" w:date="2023-08-25T08:46:00Z">
        <w:r>
          <w:rPr>
            <w:color w:val="000000"/>
            <w:lang w:eastAsia="sv-SE"/>
          </w:rPr>
          <w:t>,</w:t>
        </w:r>
      </w:ins>
      <w:r w:rsidRPr="00380E14">
        <w:rPr>
          <w:color w:val="000000"/>
          <w:lang w:eastAsia="sv-SE"/>
        </w:rPr>
        <w:t xml:space="preserve"> follow steps </w:t>
      </w:r>
      <w:r w:rsidRPr="00380E14">
        <w:rPr>
          <w:color w:val="000000"/>
          <w:lang w:eastAsia="zh-CN"/>
        </w:rPr>
        <w:t>1, 3, 4, 6, 9 and 10.</w:t>
      </w:r>
      <w:ins w:id="153" w:author="Aurelian Bria [2]" w:date="2023-08-25T08:46:00Z">
        <w:r>
          <w:rPr>
            <w:color w:val="000000"/>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0826027B"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eastAsia="ja-JP"/>
        </w:rPr>
        <w:t>1)</w:t>
      </w:r>
      <w:r w:rsidRPr="00380E14">
        <w:rPr>
          <w:color w:val="000000"/>
          <w:lang w:eastAsia="ja-JP"/>
        </w:rPr>
        <w:tab/>
        <w:t>Place the AAS BS at the positioner.</w:t>
      </w:r>
    </w:p>
    <w:p w14:paraId="3539DA83"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eastAsia="ja-JP"/>
        </w:rPr>
        <w:t>2)</w:t>
      </w:r>
      <w:r w:rsidRPr="00380E14">
        <w:rPr>
          <w:color w:val="000000"/>
          <w:lang w:eastAsia="ja-JP"/>
        </w:rPr>
        <w:tab/>
        <w:t>Align the manufacturer declared coordinate system orientation (see table 4.10-1, D9.2) of the AAS BS with the test system.</w:t>
      </w:r>
    </w:p>
    <w:p w14:paraId="0780A56A"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eastAsia="ja-JP"/>
        </w:rPr>
        <w:t>3)</w:t>
      </w:r>
      <w:r w:rsidRPr="00380E14">
        <w:rPr>
          <w:color w:val="000000"/>
          <w:lang w:eastAsia="ja-JP"/>
        </w:rPr>
        <w:tab/>
        <w:t>The measurement devices characteristics shall be:</w:t>
      </w:r>
    </w:p>
    <w:p w14:paraId="6D569478" w14:textId="77777777" w:rsidR="00C63430" w:rsidRPr="00380E14" w:rsidRDefault="00C63430" w:rsidP="00C63430">
      <w:pPr>
        <w:overflowPunct w:val="0"/>
        <w:autoSpaceDE w:val="0"/>
        <w:autoSpaceDN w:val="0"/>
        <w:adjustRightInd w:val="0"/>
        <w:ind w:left="851" w:hanging="284"/>
        <w:textAlignment w:val="baseline"/>
        <w:rPr>
          <w:color w:val="000000"/>
          <w:lang w:eastAsia="ja-JP"/>
        </w:rPr>
      </w:pPr>
      <w:r w:rsidRPr="00380E14">
        <w:rPr>
          <w:color w:val="000000"/>
          <w:lang w:eastAsia="ja-JP"/>
        </w:rPr>
        <w:t>-</w:t>
      </w:r>
      <w:r w:rsidRPr="00380E14">
        <w:rPr>
          <w:color w:val="000000"/>
          <w:lang w:eastAsia="ja-JP"/>
        </w:rPr>
        <w:tab/>
        <w:t>detection mode: true RMS voltage or true power averaging.</w:t>
      </w:r>
    </w:p>
    <w:p w14:paraId="2D8AABF1"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val="en-US" w:eastAsia="ja-JP"/>
        </w:rPr>
        <w:tab/>
      </w:r>
      <w:r w:rsidRPr="00380E14">
        <w:rPr>
          <w:color w:val="000000"/>
          <w:lang w:eastAsia="ja-JP"/>
        </w:rPr>
        <w:t>The emission power should be averaged over an appropriate time duration to ensure the measurement is within the measurement uncertainty in Table 4.1.2.2-1.</w:t>
      </w:r>
    </w:p>
    <w:p w14:paraId="3BF30934"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eastAsia="ja-JP"/>
        </w:rPr>
        <w:t>4)</w:t>
      </w:r>
      <w:r w:rsidRPr="00380E14">
        <w:rPr>
          <w:color w:val="000000"/>
          <w:lang w:eastAsia="ja-JP"/>
        </w:rPr>
        <w:tab/>
        <w:t>Set the AAS BS to transmit:</w:t>
      </w:r>
    </w:p>
    <w:p w14:paraId="75B4E2C2" w14:textId="77777777" w:rsidR="00C63430" w:rsidRPr="00380E14" w:rsidRDefault="00C63430" w:rsidP="00C63430">
      <w:pPr>
        <w:overflowPunct w:val="0"/>
        <w:autoSpaceDE w:val="0"/>
        <w:autoSpaceDN w:val="0"/>
        <w:adjustRightInd w:val="0"/>
        <w:ind w:left="851" w:hanging="284"/>
        <w:textAlignment w:val="baseline"/>
        <w:rPr>
          <w:rFonts w:cs="v4.2.0"/>
          <w:snapToGrid w:val="0"/>
          <w:color w:val="000000"/>
          <w:lang w:eastAsia="ja-JP"/>
        </w:rPr>
      </w:pPr>
      <w:r w:rsidRPr="00380E14">
        <w:rPr>
          <w:color w:val="000000"/>
          <w:lang w:eastAsia="ja-JP"/>
        </w:rPr>
        <w:t>a)</w:t>
      </w:r>
      <w:r w:rsidRPr="00380E14">
        <w:rPr>
          <w:color w:val="000000"/>
          <w:lang w:eastAsia="ja-JP"/>
        </w:rPr>
        <w:tab/>
        <w:t>For MSR:</w:t>
      </w:r>
    </w:p>
    <w:p w14:paraId="376C28A2" w14:textId="77777777" w:rsidR="00C63430" w:rsidRPr="00380E14" w:rsidRDefault="00C63430" w:rsidP="00C63430">
      <w:pPr>
        <w:overflowPunct w:val="0"/>
        <w:autoSpaceDE w:val="0"/>
        <w:autoSpaceDN w:val="0"/>
        <w:adjustRightInd w:val="0"/>
        <w:ind w:left="1135" w:hanging="284"/>
        <w:textAlignment w:val="baseline"/>
        <w:rPr>
          <w:snapToGrid w:val="0"/>
          <w:color w:val="000000"/>
          <w:lang w:eastAsia="ja-JP"/>
        </w:rPr>
      </w:pPr>
      <w:r w:rsidRPr="00380E14">
        <w:rPr>
          <w:snapToGrid w:val="0"/>
          <w:color w:val="000000"/>
          <w:lang w:eastAsia="ja-JP"/>
        </w:rPr>
        <w:t>-</w:t>
      </w:r>
      <w:r w:rsidRPr="00380E14">
        <w:rPr>
          <w:snapToGrid w:val="0"/>
          <w:color w:val="000000"/>
          <w:lang w:eastAsia="ja-JP"/>
        </w:rPr>
        <w:tab/>
        <w:t>Set the AAS BS to transmit maximum power according to the applicable test configuration in clause 5</w:t>
      </w:r>
      <w:r w:rsidRPr="00380E14">
        <w:rPr>
          <w:color w:val="000000"/>
          <w:lang w:eastAsia="ja-JP"/>
        </w:rPr>
        <w:t xml:space="preserve"> using the corresponding test models or set of physical channels in clause 4.12.</w:t>
      </w:r>
    </w:p>
    <w:p w14:paraId="4B5FA7F1" w14:textId="77777777" w:rsidR="00C63430" w:rsidRPr="00380E14" w:rsidRDefault="00C63430" w:rsidP="00C63430">
      <w:pPr>
        <w:overflowPunct w:val="0"/>
        <w:autoSpaceDE w:val="0"/>
        <w:autoSpaceDN w:val="0"/>
        <w:adjustRightInd w:val="0"/>
        <w:ind w:left="851" w:hanging="284"/>
        <w:textAlignment w:val="baseline"/>
        <w:rPr>
          <w:snapToGrid w:val="0"/>
          <w:color w:val="000000"/>
          <w:lang w:eastAsia="ja-JP"/>
        </w:rPr>
      </w:pPr>
      <w:r w:rsidRPr="00380E14">
        <w:rPr>
          <w:snapToGrid w:val="0"/>
          <w:color w:val="000000"/>
          <w:lang w:eastAsia="ja-JP"/>
        </w:rPr>
        <w:t>b)</w:t>
      </w:r>
      <w:r w:rsidRPr="00380E14">
        <w:rPr>
          <w:snapToGrid w:val="0"/>
          <w:color w:val="000000"/>
          <w:lang w:eastAsia="ja-JP"/>
        </w:rPr>
        <w:tab/>
        <w:t>For E-UTRA:</w:t>
      </w:r>
    </w:p>
    <w:p w14:paraId="2FBAA144" w14:textId="77777777" w:rsidR="00C63430" w:rsidRPr="00380E14" w:rsidRDefault="00C63430" w:rsidP="00C63430">
      <w:pPr>
        <w:overflowPunct w:val="0"/>
        <w:autoSpaceDE w:val="0"/>
        <w:autoSpaceDN w:val="0"/>
        <w:adjustRightInd w:val="0"/>
        <w:ind w:left="1135" w:hanging="284"/>
        <w:textAlignment w:val="baseline"/>
        <w:rPr>
          <w:snapToGrid w:val="0"/>
          <w:color w:val="000000"/>
          <w:lang w:eastAsia="ja-JP"/>
        </w:rPr>
      </w:pPr>
      <w:r w:rsidRPr="00380E14">
        <w:rPr>
          <w:i/>
          <w:snapToGrid w:val="0"/>
          <w:color w:val="000000"/>
          <w:lang w:eastAsia="ja-JP"/>
        </w:rPr>
        <w:t>-</w:t>
      </w:r>
      <w:r w:rsidRPr="00380E14">
        <w:rPr>
          <w:i/>
          <w:snapToGrid w:val="0"/>
          <w:color w:val="000000"/>
          <w:lang w:eastAsia="ja-JP"/>
        </w:rPr>
        <w:tab/>
      </w:r>
      <w:r w:rsidRPr="00380E14">
        <w:rPr>
          <w:snapToGrid w:val="0"/>
          <w:color w:val="000000"/>
          <w:lang w:eastAsia="ja-JP"/>
        </w:rPr>
        <w:t xml:space="preserve">AAS BS declared to be capable of single carrier operation only, set the AAS BS to transmit a signal </w:t>
      </w:r>
      <w:r w:rsidRPr="00380E14">
        <w:rPr>
          <w:rFonts w:eastAsia="MS PMincho"/>
          <w:color w:val="000000"/>
          <w:lang w:eastAsia="ja-JP"/>
        </w:rPr>
        <w:t>according to E-TM1.1</w:t>
      </w:r>
      <w:r w:rsidRPr="00380E14">
        <w:rPr>
          <w:snapToGrid w:val="0"/>
          <w:color w:val="000000"/>
          <w:lang w:eastAsia="ja-JP"/>
        </w:rPr>
        <w:t xml:space="preserve"> (clause 4.12.2) at </w:t>
      </w:r>
      <w:r w:rsidRPr="00380E14">
        <w:rPr>
          <w:color w:val="000000"/>
          <w:lang w:eastAsia="ja-JP"/>
        </w:rPr>
        <w:t xml:space="preserve">manufacturer's declared </w:t>
      </w:r>
      <w:r w:rsidRPr="00380E14">
        <w:rPr>
          <w:i/>
          <w:color w:val="000000"/>
          <w:lang w:eastAsia="ja-JP"/>
        </w:rPr>
        <w:t>rated carrier TRP</w:t>
      </w:r>
      <w:r w:rsidRPr="00380E14">
        <w:rPr>
          <w:color w:val="000000"/>
          <w:lang w:eastAsia="ja-JP"/>
        </w:rPr>
        <w:t xml:space="preserve"> (</w:t>
      </w:r>
      <w:proofErr w:type="spellStart"/>
      <w:r w:rsidRPr="00380E14">
        <w:rPr>
          <w:color w:val="000000"/>
          <w:lang w:eastAsia="ja-JP"/>
        </w:rPr>
        <w:t>P</w:t>
      </w:r>
      <w:r w:rsidRPr="00380E14">
        <w:rPr>
          <w:color w:val="000000"/>
          <w:vertAlign w:val="subscript"/>
          <w:lang w:eastAsia="ja-JP"/>
        </w:rPr>
        <w:t>rated,c,TRP</w:t>
      </w:r>
      <w:proofErr w:type="spellEnd"/>
      <w:r w:rsidRPr="00380E14">
        <w:rPr>
          <w:color w:val="000000"/>
          <w:lang w:eastAsia="ja-JP"/>
        </w:rPr>
        <w:t>)</w:t>
      </w:r>
      <w:r w:rsidRPr="00380E14">
        <w:rPr>
          <w:snapToGrid w:val="0"/>
          <w:color w:val="000000"/>
          <w:lang w:eastAsia="ja-JP"/>
        </w:rPr>
        <w:t>.</w:t>
      </w:r>
    </w:p>
    <w:p w14:paraId="25C989F1" w14:textId="77777777" w:rsidR="00C63430" w:rsidRPr="00380E14" w:rsidRDefault="00C63430" w:rsidP="00C63430">
      <w:pPr>
        <w:overflowPunct w:val="0"/>
        <w:autoSpaceDE w:val="0"/>
        <w:autoSpaceDN w:val="0"/>
        <w:adjustRightInd w:val="0"/>
        <w:ind w:left="1135" w:hanging="284"/>
        <w:textAlignment w:val="baseline"/>
        <w:rPr>
          <w:snapToGrid w:val="0"/>
          <w:color w:val="000000"/>
          <w:lang w:eastAsia="ja-JP"/>
        </w:rPr>
      </w:pPr>
      <w:r w:rsidRPr="00380E14">
        <w:rPr>
          <w:snapToGrid w:val="0"/>
          <w:color w:val="000000"/>
          <w:lang w:eastAsia="ja-JP"/>
        </w:rPr>
        <w:t>-</w:t>
      </w:r>
      <w:r w:rsidRPr="00380E14">
        <w:rPr>
          <w:snapToGrid w:val="0"/>
          <w:color w:val="000000"/>
          <w:lang w:eastAsia="ja-JP"/>
        </w:rPr>
        <w:tab/>
        <w:t>For an AAS BS declared to be capable of multi-carrier</w:t>
      </w:r>
      <w:r w:rsidRPr="00380E14">
        <w:rPr>
          <w:color w:val="000000"/>
          <w:lang w:eastAsia="ja-JP"/>
        </w:rPr>
        <w:t xml:space="preserve"> and/or CA</w:t>
      </w:r>
      <w:r w:rsidRPr="00380E14">
        <w:rPr>
          <w:snapToGrid w:val="0"/>
          <w:color w:val="000000"/>
          <w:lang w:eastAsia="ja-JP"/>
        </w:rPr>
        <w:t xml:space="preserve"> operation, set the set the AAS BS to transmit according to E-TM1.1 on all carriers configured </w:t>
      </w:r>
      <w:r w:rsidRPr="00380E14">
        <w:rPr>
          <w:color w:val="000000"/>
          <w:lang w:eastAsia="zh-CN"/>
        </w:rPr>
        <w:t>using the applicable test configuration and corresponding power setting specified</w:t>
      </w:r>
      <w:r w:rsidRPr="00380E14">
        <w:rPr>
          <w:snapToGrid w:val="0"/>
          <w:color w:val="000000"/>
          <w:lang w:eastAsia="ja-JP"/>
        </w:rPr>
        <w:t xml:space="preserve"> in clause 4.11.</w:t>
      </w:r>
    </w:p>
    <w:p w14:paraId="3FBDAD08"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eastAsia="ja-JP"/>
        </w:rPr>
        <w:t>5)</w:t>
      </w:r>
      <w:r w:rsidRPr="00380E14">
        <w:rPr>
          <w:color w:val="000000"/>
          <w:lang w:eastAsia="ja-JP"/>
        </w:rPr>
        <w:tab/>
        <w:t>Orient the positioner (and BS) in order that the direction to be tested aligns with the test antenna such that measurements to determine TRP can be performed (see annex F).</w:t>
      </w:r>
    </w:p>
    <w:p w14:paraId="6AA3D482" w14:textId="77777777" w:rsidR="00C63430" w:rsidRPr="00380E14" w:rsidRDefault="00C63430" w:rsidP="00C63430">
      <w:pPr>
        <w:overflowPunct w:val="0"/>
        <w:autoSpaceDE w:val="0"/>
        <w:autoSpaceDN w:val="0"/>
        <w:adjustRightInd w:val="0"/>
        <w:ind w:left="568" w:hanging="284"/>
        <w:textAlignment w:val="baseline"/>
        <w:rPr>
          <w:strike/>
          <w:color w:val="000000"/>
          <w:lang w:eastAsia="ja-JP"/>
        </w:rPr>
      </w:pPr>
      <w:r w:rsidRPr="00380E14">
        <w:rPr>
          <w:color w:val="000000"/>
          <w:lang w:eastAsia="ja-JP"/>
        </w:rPr>
        <w:t>6)</w:t>
      </w:r>
      <w:r w:rsidRPr="00380E14">
        <w:rPr>
          <w:color w:val="000000"/>
          <w:lang w:eastAsia="ja-JP"/>
        </w:rPr>
        <w:tab/>
        <w:t>Sweep the centre frequency of the measurement filter in contiguous steps and measure emission power within the specified frequency ranges with the specified measurement bandwidth.</w:t>
      </w:r>
    </w:p>
    <w:p w14:paraId="2A1C7FCE"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eastAsia="ja-JP"/>
        </w:rPr>
        <w:t>7)</w:t>
      </w:r>
      <w:r w:rsidRPr="00380E14">
        <w:rPr>
          <w:color w:val="000000"/>
          <w:lang w:eastAsia="ja-JP"/>
        </w:rPr>
        <w:tab/>
        <w:t xml:space="preserve">Repeat step 6-7 for all directions in the appropriated TRP measurement grid needed for </w:t>
      </w:r>
      <w:proofErr w:type="spellStart"/>
      <w:r w:rsidRPr="00380E14">
        <w:rPr>
          <w:color w:val="000000"/>
          <w:lang w:eastAsia="ja-JP"/>
        </w:rPr>
        <w:t>TRP</w:t>
      </w:r>
      <w:r w:rsidRPr="00380E14">
        <w:rPr>
          <w:color w:val="000000"/>
          <w:vertAlign w:val="subscript"/>
          <w:lang w:eastAsia="ja-JP"/>
        </w:rPr>
        <w:t>Estimate</w:t>
      </w:r>
      <w:proofErr w:type="spellEnd"/>
      <w:r w:rsidRPr="00380E14">
        <w:rPr>
          <w:color w:val="000000"/>
          <w:lang w:eastAsia="ja-JP"/>
        </w:rPr>
        <w:t xml:space="preserve"> (see annex F).</w:t>
      </w:r>
    </w:p>
    <w:p w14:paraId="225FCFFD"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eastAsia="ja-JP"/>
        </w:rPr>
        <w:t>8)</w:t>
      </w:r>
      <w:r w:rsidRPr="00380E14">
        <w:rPr>
          <w:color w:val="000000"/>
          <w:lang w:eastAsia="ja-JP"/>
        </w:rPr>
        <w:tab/>
        <w:t xml:space="preserve">Calculate </w:t>
      </w:r>
      <w:proofErr w:type="spellStart"/>
      <w:r w:rsidRPr="00380E14">
        <w:rPr>
          <w:color w:val="000000"/>
          <w:lang w:eastAsia="ja-JP"/>
        </w:rPr>
        <w:t>TRP</w:t>
      </w:r>
      <w:r w:rsidRPr="00380E14">
        <w:rPr>
          <w:color w:val="000000"/>
          <w:vertAlign w:val="subscript"/>
          <w:lang w:eastAsia="ja-JP"/>
        </w:rPr>
        <w:t>Estimate</w:t>
      </w:r>
      <w:proofErr w:type="spellEnd"/>
      <w:r w:rsidRPr="00380E14">
        <w:rPr>
          <w:color w:val="000000"/>
          <w:lang w:eastAsia="ja-JP"/>
        </w:rPr>
        <w:t xml:space="preserve"> using the measurements made in Step 7.</w:t>
      </w:r>
    </w:p>
    <w:p w14:paraId="50BAE1B2" w14:textId="77777777" w:rsidR="00C63430" w:rsidRPr="00380E14" w:rsidRDefault="00C63430" w:rsidP="00C63430">
      <w:pPr>
        <w:overflowPunct w:val="0"/>
        <w:autoSpaceDE w:val="0"/>
        <w:autoSpaceDN w:val="0"/>
        <w:adjustRightInd w:val="0"/>
        <w:ind w:left="568" w:hanging="284"/>
        <w:textAlignment w:val="baseline"/>
        <w:rPr>
          <w:snapToGrid w:val="0"/>
          <w:color w:val="000000"/>
          <w:lang w:eastAsia="ja-JP"/>
        </w:rPr>
      </w:pPr>
      <w:r w:rsidRPr="00380E14">
        <w:rPr>
          <w:color w:val="000000"/>
          <w:lang w:eastAsia="ja-JP"/>
        </w:rPr>
        <w:t>9)</w:t>
      </w:r>
      <w:r w:rsidRPr="00380E14">
        <w:rPr>
          <w:color w:val="000000"/>
          <w:lang w:eastAsia="ja-JP"/>
        </w:rPr>
        <w:tab/>
      </w:r>
      <w:r w:rsidRPr="00380E14">
        <w:rPr>
          <w:snapToGrid w:val="0"/>
          <w:color w:val="000000"/>
          <w:lang w:eastAsia="ja-JP"/>
        </w:rPr>
        <w:t>Repeat the test for the remaining test cases:</w:t>
      </w:r>
    </w:p>
    <w:p w14:paraId="2C7139C4" w14:textId="77777777" w:rsidR="00C63430" w:rsidRPr="00380E14" w:rsidRDefault="00C63430" w:rsidP="00C63430">
      <w:pPr>
        <w:overflowPunct w:val="0"/>
        <w:autoSpaceDE w:val="0"/>
        <w:autoSpaceDN w:val="0"/>
        <w:adjustRightInd w:val="0"/>
        <w:ind w:left="851" w:hanging="284"/>
        <w:textAlignment w:val="baseline"/>
        <w:rPr>
          <w:snapToGrid w:val="0"/>
          <w:color w:val="000000"/>
          <w:lang w:eastAsia="ja-JP"/>
        </w:rPr>
      </w:pPr>
      <w:r w:rsidRPr="00380E14">
        <w:rPr>
          <w:color w:val="000000"/>
          <w:lang w:eastAsia="ja-JP"/>
        </w:rPr>
        <w:t>a)</w:t>
      </w:r>
      <w:r w:rsidRPr="00380E14">
        <w:rPr>
          <w:color w:val="000000"/>
          <w:lang w:eastAsia="ja-JP"/>
        </w:rPr>
        <w:tab/>
        <w:t xml:space="preserve">For MSR </w:t>
      </w:r>
      <w:r w:rsidRPr="00380E14">
        <w:rPr>
          <w:snapToGrid w:val="0"/>
          <w:color w:val="000000"/>
          <w:lang w:eastAsia="ja-JP"/>
        </w:rPr>
        <w:t>with channel set-up according to clause 5 and clause 4.12.2.</w:t>
      </w:r>
    </w:p>
    <w:p w14:paraId="0EC1CE5A" w14:textId="77777777" w:rsidR="00C63430" w:rsidRPr="00380E14" w:rsidRDefault="00C63430" w:rsidP="00C63430">
      <w:pPr>
        <w:overflowPunct w:val="0"/>
        <w:autoSpaceDE w:val="0"/>
        <w:autoSpaceDN w:val="0"/>
        <w:adjustRightInd w:val="0"/>
        <w:ind w:left="851" w:hanging="284"/>
        <w:textAlignment w:val="baseline"/>
        <w:rPr>
          <w:rFonts w:cs="v4.2.0"/>
          <w:snapToGrid w:val="0"/>
          <w:color w:val="000000"/>
          <w:lang w:eastAsia="ja-JP"/>
        </w:rPr>
      </w:pPr>
      <w:r w:rsidRPr="00380E14">
        <w:rPr>
          <w:color w:val="000000"/>
          <w:lang w:eastAsia="ja-JP"/>
        </w:rPr>
        <w:lastRenderedPageBreak/>
        <w:t>b)</w:t>
      </w:r>
      <w:r w:rsidRPr="00380E14">
        <w:rPr>
          <w:color w:val="000000"/>
          <w:lang w:eastAsia="ja-JP"/>
        </w:rPr>
        <w:tab/>
        <w:t xml:space="preserve">For E-UTRA </w:t>
      </w:r>
      <w:r w:rsidRPr="00380E14">
        <w:rPr>
          <w:rFonts w:cs="v4.2.0"/>
          <w:snapToGrid w:val="0"/>
          <w:color w:val="000000"/>
          <w:lang w:eastAsia="ja-JP"/>
        </w:rPr>
        <w:t>with the c</w:t>
      </w:r>
      <w:r w:rsidRPr="00380E14">
        <w:rPr>
          <w:color w:val="000000"/>
          <w:lang w:eastAsia="ja-JP"/>
        </w:rPr>
        <w:t>hannel set-up according to E-TM 1.2</w:t>
      </w:r>
    </w:p>
    <w:p w14:paraId="3C160460" w14:textId="77777777" w:rsidR="00C63430" w:rsidRPr="00380E14" w:rsidRDefault="00C63430" w:rsidP="00C63430">
      <w:pPr>
        <w:overflowPunct w:val="0"/>
        <w:autoSpaceDE w:val="0"/>
        <w:autoSpaceDN w:val="0"/>
        <w:adjustRightInd w:val="0"/>
        <w:textAlignment w:val="baseline"/>
        <w:rPr>
          <w:color w:val="000000"/>
          <w:lang w:eastAsia="ja-JP"/>
        </w:rPr>
      </w:pPr>
      <w:r w:rsidRPr="00380E14">
        <w:rPr>
          <w:color w:val="000000"/>
          <w:lang w:eastAsia="ja-JP"/>
        </w:rPr>
        <w:t xml:space="preserve">In addition, for </w:t>
      </w:r>
      <w:r w:rsidRPr="00380E14">
        <w:rPr>
          <w:i/>
          <w:color w:val="000000"/>
          <w:lang w:eastAsia="ja-JP"/>
        </w:rPr>
        <w:t xml:space="preserve">multi-band </w:t>
      </w:r>
      <w:r w:rsidRPr="00380E14">
        <w:rPr>
          <w:i/>
          <w:color w:val="000000"/>
          <w:lang w:eastAsia="zh-CN"/>
        </w:rPr>
        <w:t>RIB</w:t>
      </w:r>
      <w:r w:rsidRPr="00380E14">
        <w:rPr>
          <w:color w:val="000000"/>
          <w:lang w:eastAsia="ja-JP"/>
        </w:rPr>
        <w:t>, the following steps shall apply:</w:t>
      </w:r>
    </w:p>
    <w:p w14:paraId="33B29AC3" w14:textId="77777777" w:rsidR="00C63430" w:rsidRPr="00380E14" w:rsidRDefault="00C63430" w:rsidP="00C63430">
      <w:pPr>
        <w:overflowPunct w:val="0"/>
        <w:autoSpaceDE w:val="0"/>
        <w:autoSpaceDN w:val="0"/>
        <w:adjustRightInd w:val="0"/>
        <w:ind w:left="568" w:hanging="284"/>
        <w:textAlignment w:val="baseline"/>
        <w:rPr>
          <w:color w:val="000000"/>
          <w:lang w:eastAsia="ja-JP"/>
        </w:rPr>
      </w:pPr>
      <w:r w:rsidRPr="00380E14">
        <w:rPr>
          <w:color w:val="000000"/>
          <w:lang w:eastAsia="ja-JP"/>
        </w:rPr>
        <w:t>10)</w:t>
      </w:r>
      <w:r w:rsidRPr="00380E14">
        <w:rPr>
          <w:color w:val="000000"/>
          <w:lang w:eastAsia="ja-JP"/>
        </w:rPr>
        <w:tab/>
        <w:t xml:space="preserve">For </w:t>
      </w:r>
      <w:r w:rsidRPr="00380E14">
        <w:rPr>
          <w:i/>
          <w:color w:val="000000"/>
          <w:lang w:eastAsia="ja-JP"/>
        </w:rPr>
        <w:t xml:space="preserve">multi-band </w:t>
      </w:r>
      <w:r w:rsidRPr="00380E14">
        <w:rPr>
          <w:i/>
          <w:color w:val="000000"/>
          <w:lang w:eastAsia="zh-CN"/>
        </w:rPr>
        <w:t>RIB</w:t>
      </w:r>
      <w:r w:rsidRPr="00380E14">
        <w:rPr>
          <w:color w:val="000000"/>
          <w:lang w:eastAsia="zh-CN"/>
        </w:rPr>
        <w:t xml:space="preserve"> </w:t>
      </w:r>
      <w:r w:rsidRPr="00380E14">
        <w:rPr>
          <w:color w:val="000000"/>
          <w:lang w:eastAsia="ja-JP"/>
        </w:rPr>
        <w:t>and single band tests, repeat the steps above per involved band where single band test configurations and test models shall apply with no carrier activated in the other band.</w:t>
      </w:r>
    </w:p>
    <w:p w14:paraId="65E7F40B" w14:textId="77777777" w:rsidR="00C63430" w:rsidRDefault="00C63430" w:rsidP="00C63430">
      <w:pPr>
        <w:pStyle w:val="EX"/>
        <w:ind w:left="360" w:hanging="360"/>
        <w:rPr>
          <w:noProof/>
          <w:color w:val="FF0000"/>
        </w:rPr>
      </w:pPr>
    </w:p>
    <w:p w14:paraId="0E8A3599" w14:textId="77777777" w:rsidR="00C63430" w:rsidRDefault="00C63430" w:rsidP="00C63430">
      <w:pPr>
        <w:pStyle w:val="EX"/>
        <w:ind w:left="360" w:hanging="360"/>
        <w:rPr>
          <w:noProof/>
          <w:color w:val="FF0000"/>
        </w:rPr>
      </w:pPr>
      <w:r w:rsidRPr="00306D32">
        <w:rPr>
          <w:noProof/>
          <w:color w:val="FF0000"/>
        </w:rPr>
        <w:t>------------ end of modified section ---------------</w:t>
      </w:r>
    </w:p>
    <w:p w14:paraId="6736DBC3" w14:textId="77777777" w:rsidR="00C63430" w:rsidRDefault="00C63430" w:rsidP="00C63430">
      <w:pPr>
        <w:pStyle w:val="EX"/>
        <w:ind w:left="360" w:hanging="360"/>
        <w:rPr>
          <w:noProof/>
          <w:color w:val="FF0000"/>
        </w:rPr>
      </w:pPr>
    </w:p>
    <w:p w14:paraId="3E99B5FC" w14:textId="77777777" w:rsidR="00C63430" w:rsidRDefault="00C63430" w:rsidP="00C63430">
      <w:pPr>
        <w:pStyle w:val="EX"/>
        <w:ind w:left="360" w:hanging="360"/>
        <w:rPr>
          <w:noProof/>
          <w:color w:val="FF0000"/>
        </w:rPr>
      </w:pPr>
      <w:r w:rsidRPr="00306D32">
        <w:rPr>
          <w:noProof/>
          <w:color w:val="FF0000"/>
        </w:rPr>
        <w:t>------------ start of modified section ---------------</w:t>
      </w:r>
    </w:p>
    <w:p w14:paraId="29E75ED6" w14:textId="77777777" w:rsidR="00C63430" w:rsidRPr="00090C64" w:rsidRDefault="00C63430" w:rsidP="00C63430">
      <w:pPr>
        <w:pStyle w:val="Heading5"/>
        <w:rPr>
          <w:lang w:eastAsia="sv-SE"/>
        </w:rPr>
      </w:pPr>
      <w:bookmarkStart w:id="154" w:name="_Toc21125154"/>
      <w:bookmarkStart w:id="155" w:name="_Toc29768144"/>
      <w:bookmarkStart w:id="156" w:name="_Toc36044586"/>
      <w:bookmarkStart w:id="157" w:name="_Toc37230491"/>
      <w:bookmarkStart w:id="158" w:name="_Toc45907634"/>
      <w:bookmarkStart w:id="159" w:name="_Toc53181739"/>
      <w:bookmarkStart w:id="160" w:name="_Toc61117484"/>
      <w:bookmarkStart w:id="161" w:name="_Toc67076573"/>
      <w:bookmarkStart w:id="162" w:name="_Toc67077111"/>
      <w:bookmarkStart w:id="163" w:name="_Toc74752993"/>
      <w:bookmarkStart w:id="164" w:name="_Toc74753532"/>
      <w:bookmarkStart w:id="165" w:name="_Toc74754070"/>
      <w:bookmarkStart w:id="166" w:name="_Toc76507393"/>
      <w:bookmarkStart w:id="167" w:name="_Toc83111544"/>
      <w:bookmarkStart w:id="168" w:name="_Toc89877196"/>
      <w:bookmarkStart w:id="169" w:name="_Toc98710731"/>
      <w:bookmarkStart w:id="170" w:name="_Toc130920067"/>
      <w:bookmarkStart w:id="171" w:name="_Toc137300613"/>
      <w:bookmarkStart w:id="172" w:name="_Toc138888946"/>
      <w:r w:rsidRPr="00090C64">
        <w:rPr>
          <w:lang w:eastAsia="sv-SE"/>
        </w:rPr>
        <w:t>6.</w:t>
      </w:r>
      <w:r w:rsidRPr="00090C64">
        <w:rPr>
          <w:lang w:eastAsia="zh-CN"/>
        </w:rPr>
        <w:t>7.6.2.4</w:t>
      </w:r>
      <w:r w:rsidRPr="00090C64">
        <w:rPr>
          <w:lang w:eastAsia="sv-SE"/>
        </w:rPr>
        <w:tab/>
        <w:t>Method of test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C2E0CDD" w14:textId="77777777" w:rsidR="00C63430" w:rsidRPr="00090C64" w:rsidRDefault="00C63430" w:rsidP="00C63430">
      <w:pPr>
        <w:pStyle w:val="H6"/>
        <w:rPr>
          <w:lang w:eastAsia="sv-SE"/>
        </w:rPr>
      </w:pPr>
      <w:bookmarkStart w:id="173" w:name="_Toc21125155"/>
      <w:bookmarkStart w:id="174" w:name="_Toc29768145"/>
      <w:bookmarkStart w:id="175" w:name="_Toc36044587"/>
      <w:bookmarkStart w:id="176" w:name="_Toc37230492"/>
      <w:bookmarkStart w:id="177" w:name="_Toc45907635"/>
      <w:bookmarkStart w:id="178" w:name="_Toc53181740"/>
      <w:r w:rsidRPr="00090C64">
        <w:rPr>
          <w:lang w:eastAsia="sv-SE"/>
        </w:rPr>
        <w:t>6.7.6.2.4.1</w:t>
      </w:r>
      <w:r w:rsidRPr="00090C64">
        <w:rPr>
          <w:lang w:eastAsia="sv-SE"/>
        </w:rPr>
        <w:tab/>
        <w:t>Initial conditions</w:t>
      </w:r>
      <w:bookmarkEnd w:id="173"/>
      <w:bookmarkEnd w:id="174"/>
      <w:bookmarkEnd w:id="175"/>
      <w:bookmarkEnd w:id="176"/>
      <w:bookmarkEnd w:id="177"/>
      <w:bookmarkEnd w:id="178"/>
    </w:p>
    <w:p w14:paraId="7DB03AF2" w14:textId="77777777" w:rsidR="00C63430" w:rsidRPr="00090C64" w:rsidRDefault="00C63430" w:rsidP="00C63430">
      <w:r w:rsidRPr="00090C64">
        <w:t>Test environment: normal, see annex G.2.</w:t>
      </w:r>
    </w:p>
    <w:p w14:paraId="6CD24CBF" w14:textId="77777777" w:rsidR="00C63430" w:rsidRDefault="00C63430" w:rsidP="00C63430">
      <w:r w:rsidRPr="00090C64">
        <w:t>RF channels to be tested for single carrier:</w:t>
      </w:r>
    </w:p>
    <w:p w14:paraId="5AD73EE2" w14:textId="77777777" w:rsidR="00C63430" w:rsidRPr="00090C64" w:rsidRDefault="00C63430" w:rsidP="00C63430">
      <w:pPr>
        <w:pStyle w:val="B10"/>
        <w:rPr>
          <w:vertAlign w:val="subscript"/>
        </w:rPr>
      </w:pPr>
      <w:r w:rsidRPr="00090C64">
        <w:tab/>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0E945BEA" w14:textId="77777777" w:rsidR="00C63430" w:rsidRPr="00090C64" w:rsidRDefault="00C63430" w:rsidP="00C63430">
      <w:pPr>
        <w:pStyle w:val="B10"/>
      </w:pPr>
      <w:r>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6C96E47D" w14:textId="77777777" w:rsidR="00C63430" w:rsidRPr="00090C64" w:rsidRDefault="00C63430" w:rsidP="00C63430">
      <w:r w:rsidRPr="00090C64">
        <w:t>RF bandwidth positions to be tested:</w:t>
      </w:r>
      <w:r w:rsidRPr="00090C64">
        <w:rPr>
          <w:lang w:eastAsia="zh-CN"/>
        </w:rPr>
        <w:t xml:space="preserve"> in single-band operation</w:t>
      </w:r>
      <w:r w:rsidRPr="00090C64">
        <w:t>, see clause 4.12.1.</w:t>
      </w:r>
    </w:p>
    <w:p w14:paraId="73C8905C" w14:textId="77777777" w:rsidR="00C63430" w:rsidRPr="00090C64" w:rsidRDefault="00C63430" w:rsidP="00C63430">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70570A7C" w14:textId="77777777" w:rsidR="00C63430" w:rsidRPr="00090C64" w:rsidRDefault="00C63430" w:rsidP="00C63430">
      <w:pPr>
        <w:pStyle w:val="B10"/>
        <w:rPr>
          <w:lang w:eastAsia="zh-CN"/>
        </w:rPr>
      </w:pPr>
      <w:r>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5</w:t>
      </w:r>
      <w:r w:rsidRPr="00090C64">
        <w:rPr>
          <w:vertAlign w:val="superscript"/>
        </w:rPr>
        <w:t>th</w:t>
      </w:r>
      <w:r w:rsidRPr="00090C64">
        <w:t xml:space="preserve"> harmonic)</w:t>
      </w:r>
    </w:p>
    <w:p w14:paraId="563A3AFF" w14:textId="77777777" w:rsidR="00C63430" w:rsidRPr="00090C64" w:rsidRDefault="00C63430" w:rsidP="00C63430">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12F61D89" w14:textId="77777777" w:rsidR="00C63430" w:rsidRPr="00090C64" w:rsidRDefault="00C63430" w:rsidP="00C63430">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06D7BC88" w14:textId="77777777" w:rsidR="00C63430" w:rsidRPr="00090C64" w:rsidRDefault="00C63430" w:rsidP="00C63430">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1D6863E2" w14:textId="77777777" w:rsidR="00C63430" w:rsidRPr="00090C64" w:rsidRDefault="00C63430" w:rsidP="00C63430">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48CC8A9A" w14:textId="77777777" w:rsidR="00C63430" w:rsidRPr="00090C64" w:rsidRDefault="00C63430" w:rsidP="00C63430">
      <w:r w:rsidRPr="00090C64">
        <w:t xml:space="preserve">Directions to be </w:t>
      </w:r>
      <w:proofErr w:type="gramStart"/>
      <w:r w:rsidRPr="00090C64">
        <w:t>tested</w:t>
      </w:r>
      <w:proofErr w:type="gramEnd"/>
    </w:p>
    <w:p w14:paraId="69EE03F2" w14:textId="77777777" w:rsidR="00C63430" w:rsidRPr="00090C64" w:rsidRDefault="00C63430" w:rsidP="00C63430">
      <w:pPr>
        <w:pStyle w:val="B10"/>
      </w:pPr>
      <w:r>
        <w:tab/>
      </w:r>
      <w:r w:rsidRPr="00090C64">
        <w:t>As the requirement is TRP the beam pattern(s) may be set up to optimise the TRP measurement procedure (see annex F)</w:t>
      </w:r>
      <w:del w:id="179" w:author="Aurelian Bria [2]" w:date="2023-08-25T08:47:00Z">
        <w:r w:rsidRPr="00090C64" w:rsidDel="00523A67">
          <w:delText xml:space="preserve"> as long as the required TRP level is achieved</w:delText>
        </w:r>
      </w:del>
      <w:r w:rsidRPr="00090C64">
        <w:t>.</w:t>
      </w:r>
    </w:p>
    <w:p w14:paraId="6B1A381F" w14:textId="77777777" w:rsidR="00C63430" w:rsidRPr="00090C64" w:rsidRDefault="00C63430" w:rsidP="00C63430">
      <w:pPr>
        <w:pStyle w:val="H6"/>
        <w:rPr>
          <w:lang w:eastAsia="sv-SE"/>
        </w:rPr>
      </w:pPr>
      <w:bookmarkStart w:id="180" w:name="_Toc21125156"/>
      <w:bookmarkStart w:id="181" w:name="_Toc29768146"/>
      <w:bookmarkStart w:id="182" w:name="_Toc36044588"/>
      <w:bookmarkStart w:id="183" w:name="_Toc37230493"/>
      <w:bookmarkStart w:id="184" w:name="_Toc45907636"/>
      <w:bookmarkStart w:id="185" w:name="_Toc53181741"/>
      <w:r w:rsidRPr="00090C64">
        <w:rPr>
          <w:lang w:eastAsia="sv-SE"/>
        </w:rPr>
        <w:t>6.7.6.2.4.2</w:t>
      </w:r>
      <w:r w:rsidRPr="00090C64">
        <w:rPr>
          <w:lang w:eastAsia="sv-SE"/>
        </w:rPr>
        <w:tab/>
        <w:t>Procedure</w:t>
      </w:r>
      <w:bookmarkEnd w:id="180"/>
      <w:bookmarkEnd w:id="181"/>
      <w:bookmarkEnd w:id="182"/>
      <w:bookmarkEnd w:id="183"/>
      <w:bookmarkEnd w:id="184"/>
      <w:bookmarkEnd w:id="185"/>
    </w:p>
    <w:p w14:paraId="67E7FBF7" w14:textId="77777777" w:rsidR="00C63430" w:rsidRPr="00090C64" w:rsidRDefault="00C63430" w:rsidP="00C63430">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186" w:author="Aurelian Bria [2]" w:date="2023-08-25T08:48:00Z">
        <w:r>
          <w:rPr>
            <w:lang w:eastAsia="sv-SE"/>
          </w:rPr>
          <w:t>.</w:t>
        </w:r>
      </w:ins>
      <w:r w:rsidRPr="00090C64">
        <w:rPr>
          <w:lang w:eastAsia="sv-SE"/>
        </w:rPr>
        <w:t xml:space="preserve"> </w:t>
      </w:r>
      <w:ins w:id="187" w:author="Aurelian Bria [2]" w:date="2023-08-25T08:48:00Z">
        <w:r>
          <w:rPr>
            <w:lang w:eastAsia="sv-SE"/>
          </w:rPr>
          <w:t>I</w:t>
        </w:r>
      </w:ins>
      <w:del w:id="188" w:author="Aurelian Bria [2]" w:date="2023-08-25T08:48:00Z">
        <w:r w:rsidRPr="00090C64" w:rsidDel="00523A67">
          <w:rPr>
            <w:lang w:eastAsia="sv-SE"/>
          </w:rPr>
          <w:delText>i</w:delText>
        </w:r>
      </w:del>
      <w:r w:rsidRPr="00090C64">
        <w:rPr>
          <w:lang w:eastAsia="sv-SE"/>
        </w:rPr>
        <w:t>f so</w:t>
      </w:r>
      <w:ins w:id="189" w:author="Aurelian Bria [2]" w:date="2023-08-25T08:48:00Z">
        <w:r>
          <w:rPr>
            <w:lang w:eastAsia="sv-SE"/>
          </w:rPr>
          <w:t>,</w:t>
        </w:r>
      </w:ins>
      <w:r w:rsidRPr="00090C64">
        <w:rPr>
          <w:lang w:eastAsia="sv-SE"/>
        </w:rPr>
        <w:t xml:space="preserve"> follow steps 1, 3, 4, 5, 7 and 10.</w:t>
      </w:r>
      <w:ins w:id="190" w:author="Aurelian Bria [2]" w:date="2023-08-25T08:48:00Z">
        <w:r w:rsidRPr="00752DDF">
          <w:rPr>
            <w:lang w:eastAsia="zh-CN"/>
          </w:rPr>
          <w:t xml:space="preserve"> </w:t>
        </w:r>
        <w:r>
          <w:rPr>
            <w:lang w:eastAsia="zh-CN"/>
          </w:rPr>
          <w:t>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49BA1290" w14:textId="77777777" w:rsidR="00C63430" w:rsidRPr="00090C64" w:rsidRDefault="00C63430" w:rsidP="00C63430">
      <w:pPr>
        <w:pStyle w:val="B10"/>
      </w:pPr>
      <w:r w:rsidRPr="00090C64">
        <w:t>1)</w:t>
      </w:r>
      <w:r w:rsidRPr="00090C64">
        <w:tab/>
        <w:t>Place the AAS BS at the positioner.</w:t>
      </w:r>
    </w:p>
    <w:p w14:paraId="0267045E" w14:textId="77777777" w:rsidR="00C63430" w:rsidRPr="00090C64" w:rsidRDefault="00C63430" w:rsidP="00C63430">
      <w:pPr>
        <w:pStyle w:val="B10"/>
      </w:pPr>
      <w:r w:rsidRPr="00090C64">
        <w:t>2)</w:t>
      </w:r>
      <w:r w:rsidRPr="00090C64">
        <w:tab/>
        <w:t>Align the manufacturer declared coordinate system orientation (see table 4.10-1, D9.2) of the AAS BS with the test system.</w:t>
      </w:r>
    </w:p>
    <w:p w14:paraId="451F4CC2" w14:textId="77777777" w:rsidR="00C63430" w:rsidRPr="00090C64" w:rsidRDefault="00C63430" w:rsidP="00C63430">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clause 6.7.6.</w:t>
      </w:r>
      <w:r>
        <w:t>2.5.</w:t>
      </w:r>
    </w:p>
    <w:p w14:paraId="5CD09AAD" w14:textId="77777777" w:rsidR="00C63430" w:rsidRPr="00090C64" w:rsidRDefault="00C63430" w:rsidP="00C63430">
      <w:pPr>
        <w:pStyle w:val="B10"/>
      </w:pPr>
      <w:r w:rsidRPr="00090C64">
        <w:t>4)</w:t>
      </w:r>
      <w:r w:rsidRPr="00090C64">
        <w:tab/>
        <w:t>The measurement device characteristics shall be:</w:t>
      </w:r>
    </w:p>
    <w:p w14:paraId="49CAB46A" w14:textId="77777777" w:rsidR="00C63430" w:rsidRPr="00090C64" w:rsidRDefault="00C63430" w:rsidP="00C63430">
      <w:pPr>
        <w:pStyle w:val="B20"/>
        <w:rPr>
          <w:lang w:eastAsia="zh-CN"/>
        </w:rPr>
      </w:pPr>
      <w:r w:rsidRPr="00090C64">
        <w:t>-</w:t>
      </w:r>
      <w:r w:rsidRPr="00090C64">
        <w:tab/>
        <w:t>Detection mode: True RMS.</w:t>
      </w:r>
    </w:p>
    <w:p w14:paraId="007830FC" w14:textId="77777777" w:rsidR="00C63430" w:rsidRPr="00FC393E" w:rsidRDefault="00C63430" w:rsidP="00C63430">
      <w:pPr>
        <w:pStyle w:val="B10"/>
        <w:rPr>
          <w:lang w:eastAsia="zh-CN"/>
        </w:rPr>
      </w:pPr>
      <w:r>
        <w:rPr>
          <w:lang w:val="en-US"/>
        </w:rPr>
        <w:tab/>
      </w:r>
      <w:r>
        <w:t>The emission power should be averaged over an appropriate time duration to ensure the measurement is within the measurement uncertainty in Table 4.1.2.2-1.</w:t>
      </w:r>
    </w:p>
    <w:p w14:paraId="1DFBEB4C" w14:textId="77777777" w:rsidR="00C63430" w:rsidRPr="00090C64" w:rsidRDefault="00C63430" w:rsidP="00C63430">
      <w:pPr>
        <w:pStyle w:val="B10"/>
      </w:pPr>
      <w:r w:rsidRPr="00090C64">
        <w:t>5)</w:t>
      </w:r>
      <w:r w:rsidRPr="00090C64">
        <w:tab/>
        <w:t>Set the AAS BS to transmit</w:t>
      </w:r>
    </w:p>
    <w:p w14:paraId="647E7B7B" w14:textId="77777777" w:rsidR="00C63430" w:rsidRPr="00090C64" w:rsidRDefault="00C63430" w:rsidP="00C63430">
      <w:pPr>
        <w:pStyle w:val="B20"/>
        <w:rPr>
          <w:rFonts w:cs="v4.2.0"/>
          <w:snapToGrid w:val="0"/>
        </w:rPr>
      </w:pPr>
      <w:r w:rsidRPr="00090C64">
        <w:lastRenderedPageBreak/>
        <w:t>a)</w:t>
      </w:r>
      <w:r w:rsidRPr="00090C64">
        <w:tab/>
        <w:t>For MSR:</w:t>
      </w:r>
    </w:p>
    <w:p w14:paraId="6353FDDA" w14:textId="77777777" w:rsidR="00C63430" w:rsidRPr="00090C64" w:rsidRDefault="00C63430" w:rsidP="00C63430">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283E8663" w14:textId="77777777" w:rsidR="00C63430" w:rsidRPr="00090C64" w:rsidRDefault="00C63430" w:rsidP="00C63430">
      <w:pPr>
        <w:pStyle w:val="B20"/>
        <w:rPr>
          <w:snapToGrid w:val="0"/>
        </w:rPr>
      </w:pPr>
      <w:r w:rsidRPr="00090C64">
        <w:rPr>
          <w:snapToGrid w:val="0"/>
        </w:rPr>
        <w:t>b)</w:t>
      </w:r>
      <w:r w:rsidRPr="00090C64">
        <w:rPr>
          <w:snapToGrid w:val="0"/>
        </w:rPr>
        <w:tab/>
        <w:t>For UTRA:</w:t>
      </w:r>
    </w:p>
    <w:p w14:paraId="01B656EA" w14:textId="77777777" w:rsidR="00C63430" w:rsidRPr="00090C64" w:rsidRDefault="00C63430" w:rsidP="00C63430">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 xml:space="preserve">at the 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4B310568" w14:textId="77777777" w:rsidR="00C63430" w:rsidRPr="00090C64" w:rsidRDefault="00C63430" w:rsidP="00C63430">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32A93BAE" w14:textId="77777777" w:rsidR="00C63430" w:rsidRPr="00090C64" w:rsidRDefault="00C63430" w:rsidP="00C63430">
      <w:pPr>
        <w:pStyle w:val="B20"/>
        <w:rPr>
          <w:snapToGrid w:val="0"/>
        </w:rPr>
      </w:pPr>
      <w:r w:rsidRPr="00090C64">
        <w:rPr>
          <w:snapToGrid w:val="0"/>
        </w:rPr>
        <w:t>c)</w:t>
      </w:r>
      <w:r w:rsidRPr="00090C64">
        <w:rPr>
          <w:snapToGrid w:val="0"/>
        </w:rPr>
        <w:tab/>
        <w:t>For E-UTRA:</w:t>
      </w:r>
    </w:p>
    <w:p w14:paraId="216344F9" w14:textId="77777777" w:rsidR="00C63430" w:rsidRPr="00090C64" w:rsidRDefault="00C63430" w:rsidP="00C63430">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7859D839" w14:textId="77777777" w:rsidR="00C63430" w:rsidRPr="00090C64" w:rsidRDefault="00C63430" w:rsidP="00C63430">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29C905C2" w14:textId="77777777" w:rsidR="00C63430" w:rsidRPr="00090C64" w:rsidRDefault="00C63430" w:rsidP="00C63430">
      <w:pPr>
        <w:pStyle w:val="B10"/>
      </w:pPr>
      <w:r w:rsidRPr="00090C64">
        <w:t>6)</w:t>
      </w:r>
      <w:r w:rsidRPr="00090C64">
        <w:tab/>
        <w:t>Orient the positioner (and BS) in order that the direction to be tested aligns with the test antenna such that measurements to determine TRP can be performed (see annex F).</w:t>
      </w:r>
    </w:p>
    <w:p w14:paraId="1FEEB17B" w14:textId="77777777" w:rsidR="00C63430" w:rsidRPr="00090C64" w:rsidRDefault="00C63430" w:rsidP="00C63430">
      <w:pPr>
        <w:pStyle w:val="B10"/>
        <w:rPr>
          <w:snapToGrid w:val="0"/>
        </w:rPr>
      </w:pPr>
      <w:r w:rsidRPr="00090C64">
        <w:rPr>
          <w:snapToGrid w:val="0"/>
        </w:rPr>
        <w:t>7)</w:t>
      </w:r>
      <w:r w:rsidRPr="00090C64">
        <w:rPr>
          <w:snapToGrid w:val="0"/>
        </w:rPr>
        <w:tab/>
        <w:t>Measure the emission at the specified frequencies with specified measurement bandwidth</w:t>
      </w:r>
    </w:p>
    <w:p w14:paraId="231B7288" w14:textId="77777777" w:rsidR="00C63430" w:rsidRPr="00090C64" w:rsidRDefault="00C63430" w:rsidP="00C63430">
      <w:pPr>
        <w:pStyle w:val="B10"/>
      </w:pPr>
      <w:r w:rsidRPr="00090C64">
        <w:t>8)</w:t>
      </w:r>
      <w:r w:rsidRPr="00090C64">
        <w:tab/>
        <w:t>Repeat step 6-7 for all directions in the appropriated TRP measurement grid needed for full TRP estimation (see annex F).</w:t>
      </w:r>
    </w:p>
    <w:p w14:paraId="6F05A3BF" w14:textId="77777777" w:rsidR="00C63430" w:rsidRPr="00090C64" w:rsidRDefault="00C63430" w:rsidP="00C63430">
      <w:pPr>
        <w:pStyle w:val="NO"/>
      </w:pPr>
      <w:r w:rsidRPr="00090C64">
        <w:t>NOTE 1:</w:t>
      </w:r>
      <w:r>
        <w:tab/>
      </w:r>
      <w:r w:rsidRPr="00090C64">
        <w:t>The TRP measurement grid may not be the same for all measurement frequencies.</w:t>
      </w:r>
    </w:p>
    <w:p w14:paraId="4667B625" w14:textId="77777777" w:rsidR="00C63430" w:rsidRPr="00090C64" w:rsidRDefault="00C63430" w:rsidP="00C63430">
      <w:pPr>
        <w:pStyle w:val="NO"/>
      </w:pPr>
      <w:r w:rsidRPr="00090C64">
        <w:t>NOTE 2:</w:t>
      </w:r>
      <w:r>
        <w:tab/>
      </w:r>
      <w:r w:rsidRPr="00090C64">
        <w:t xml:space="preserve">The frequency sweep or the TRP measurement grid sweep may be done in any </w:t>
      </w:r>
      <w:proofErr w:type="gramStart"/>
      <w:r w:rsidRPr="00090C64">
        <w:t>order</w:t>
      </w:r>
      <w:proofErr w:type="gramEnd"/>
    </w:p>
    <w:p w14:paraId="13C388AE" w14:textId="77777777" w:rsidR="00C63430" w:rsidRPr="00090C64" w:rsidRDefault="00C63430" w:rsidP="00C63430">
      <w:pPr>
        <w:pStyle w:val="B10"/>
      </w:pPr>
      <w:r w:rsidRPr="00090C64">
        <w:t>9)</w:t>
      </w:r>
      <w:r w:rsidRPr="00090C64">
        <w:tab/>
        <w:t>Calculate TRP at each specified frequency using the directional measurements.</w:t>
      </w:r>
    </w:p>
    <w:p w14:paraId="4F5F2984" w14:textId="77777777" w:rsidR="00C63430" w:rsidRPr="00090C64" w:rsidRDefault="00C63430" w:rsidP="00C63430">
      <w:r w:rsidRPr="00090C64">
        <w:t xml:space="preserve">In addition, for </w:t>
      </w:r>
      <w:r w:rsidRPr="00090C64">
        <w:rPr>
          <w:i/>
        </w:rPr>
        <w:t xml:space="preserve">multi-band </w:t>
      </w:r>
      <w:r w:rsidRPr="00090C64">
        <w:rPr>
          <w:i/>
          <w:lang w:eastAsia="zh-CN"/>
        </w:rPr>
        <w:t>RIB(s)</w:t>
      </w:r>
      <w:r w:rsidRPr="00090C64">
        <w:t>, the following steps shall apply:</w:t>
      </w:r>
    </w:p>
    <w:p w14:paraId="10C89089" w14:textId="77777777" w:rsidR="00C63430" w:rsidRPr="00090C64" w:rsidRDefault="00C63430" w:rsidP="00C63430">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795D9A9A" w14:textId="77777777" w:rsidR="00C63430" w:rsidRDefault="00C63430" w:rsidP="00C63430">
      <w:pPr>
        <w:pStyle w:val="EX"/>
        <w:ind w:left="360" w:hanging="360"/>
        <w:rPr>
          <w:noProof/>
          <w:color w:val="FF0000"/>
        </w:rPr>
      </w:pPr>
    </w:p>
    <w:p w14:paraId="1701070D" w14:textId="77777777" w:rsidR="00C63430" w:rsidRDefault="00C63430" w:rsidP="00C63430">
      <w:pPr>
        <w:pStyle w:val="EX"/>
        <w:ind w:left="360" w:hanging="360"/>
        <w:rPr>
          <w:noProof/>
          <w:color w:val="FF0000"/>
        </w:rPr>
      </w:pPr>
      <w:r w:rsidRPr="00306D32">
        <w:rPr>
          <w:noProof/>
          <w:color w:val="FF0000"/>
        </w:rPr>
        <w:t>------------ end of modified section ---------------</w:t>
      </w:r>
    </w:p>
    <w:p w14:paraId="1D783001" w14:textId="77777777" w:rsidR="00C63430" w:rsidRDefault="00C63430" w:rsidP="00C63430">
      <w:pPr>
        <w:pStyle w:val="EX"/>
        <w:ind w:left="360" w:hanging="360"/>
        <w:rPr>
          <w:noProof/>
          <w:color w:val="FF0000"/>
        </w:rPr>
      </w:pPr>
    </w:p>
    <w:p w14:paraId="26D64545" w14:textId="77777777" w:rsidR="00C63430" w:rsidRDefault="00C63430" w:rsidP="00C63430">
      <w:pPr>
        <w:pStyle w:val="EX"/>
        <w:ind w:left="360" w:hanging="360"/>
        <w:rPr>
          <w:noProof/>
          <w:color w:val="FF0000"/>
        </w:rPr>
      </w:pPr>
    </w:p>
    <w:p w14:paraId="052C36AC" w14:textId="77777777" w:rsidR="00C63430" w:rsidRDefault="00C63430" w:rsidP="00C63430">
      <w:pPr>
        <w:pStyle w:val="EX"/>
        <w:ind w:left="360" w:hanging="360"/>
        <w:rPr>
          <w:noProof/>
          <w:color w:val="FF0000"/>
        </w:rPr>
      </w:pPr>
      <w:r w:rsidRPr="00306D32">
        <w:rPr>
          <w:noProof/>
          <w:color w:val="FF0000"/>
        </w:rPr>
        <w:t>------------ start of modified section ---------------</w:t>
      </w:r>
    </w:p>
    <w:p w14:paraId="0C3A065B" w14:textId="77777777" w:rsidR="00C63430" w:rsidRPr="00090C64" w:rsidRDefault="00C63430" w:rsidP="00C63430">
      <w:pPr>
        <w:pStyle w:val="Heading5"/>
        <w:rPr>
          <w:lang w:eastAsia="sv-SE"/>
        </w:rPr>
      </w:pPr>
      <w:bookmarkStart w:id="191" w:name="_Toc21125176"/>
      <w:bookmarkStart w:id="192" w:name="_Toc29768166"/>
      <w:bookmarkStart w:id="193" w:name="_Toc36044608"/>
      <w:bookmarkStart w:id="194" w:name="_Toc37230513"/>
      <w:bookmarkStart w:id="195" w:name="_Toc45907656"/>
      <w:bookmarkStart w:id="196" w:name="_Toc53181761"/>
      <w:bookmarkStart w:id="197" w:name="_Toc61117496"/>
      <w:bookmarkStart w:id="198" w:name="_Toc67076585"/>
      <w:bookmarkStart w:id="199" w:name="_Toc67077123"/>
      <w:bookmarkStart w:id="200" w:name="_Toc74753005"/>
      <w:bookmarkStart w:id="201" w:name="_Toc74753544"/>
      <w:bookmarkStart w:id="202" w:name="_Toc74754082"/>
      <w:bookmarkStart w:id="203" w:name="_Toc76507405"/>
      <w:bookmarkStart w:id="204" w:name="_Toc83111556"/>
      <w:bookmarkStart w:id="205" w:name="_Toc89877208"/>
      <w:bookmarkStart w:id="206" w:name="_Toc98710743"/>
      <w:bookmarkStart w:id="207" w:name="_Toc130920079"/>
      <w:bookmarkStart w:id="208" w:name="_Toc137300625"/>
      <w:bookmarkStart w:id="209" w:name="_Toc138888958"/>
      <w:r w:rsidRPr="00090C64">
        <w:rPr>
          <w:lang w:eastAsia="sv-SE"/>
        </w:rPr>
        <w:t>6.</w:t>
      </w:r>
      <w:r w:rsidRPr="00090C64">
        <w:rPr>
          <w:lang w:eastAsia="zh-CN"/>
        </w:rPr>
        <w:t>7.6.4.4</w:t>
      </w:r>
      <w:r w:rsidRPr="00090C64">
        <w:rPr>
          <w:lang w:eastAsia="sv-SE"/>
        </w:rPr>
        <w:tab/>
        <w:t>Method of test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912886F" w14:textId="77777777" w:rsidR="00C63430" w:rsidRPr="00090C64" w:rsidRDefault="00C63430" w:rsidP="00C63430">
      <w:pPr>
        <w:pStyle w:val="H6"/>
        <w:rPr>
          <w:lang w:eastAsia="sv-SE"/>
        </w:rPr>
      </w:pPr>
      <w:bookmarkStart w:id="210" w:name="_Toc21125177"/>
      <w:bookmarkStart w:id="211" w:name="_Toc29768167"/>
      <w:bookmarkStart w:id="212" w:name="_Toc36044609"/>
      <w:bookmarkStart w:id="213" w:name="_Toc37230514"/>
      <w:bookmarkStart w:id="214" w:name="_Toc45907657"/>
      <w:bookmarkStart w:id="215" w:name="_Toc53181762"/>
      <w:r w:rsidRPr="00090C64">
        <w:rPr>
          <w:lang w:eastAsia="sv-SE"/>
        </w:rPr>
        <w:t>6.7.6.4.4.1</w:t>
      </w:r>
      <w:r w:rsidRPr="00090C64">
        <w:rPr>
          <w:lang w:eastAsia="sv-SE"/>
        </w:rPr>
        <w:tab/>
        <w:t>Initial conditions</w:t>
      </w:r>
      <w:bookmarkEnd w:id="210"/>
      <w:bookmarkEnd w:id="211"/>
      <w:bookmarkEnd w:id="212"/>
      <w:bookmarkEnd w:id="213"/>
      <w:bookmarkEnd w:id="214"/>
      <w:bookmarkEnd w:id="215"/>
    </w:p>
    <w:p w14:paraId="4708C6B7" w14:textId="77777777" w:rsidR="00C63430" w:rsidRPr="00090C64" w:rsidRDefault="00C63430" w:rsidP="00C63430">
      <w:r w:rsidRPr="00090C64">
        <w:t>Test environment: normal, see annex G.2.</w:t>
      </w:r>
    </w:p>
    <w:p w14:paraId="36BC43C1" w14:textId="77777777" w:rsidR="00C63430" w:rsidRPr="00090C64" w:rsidRDefault="00C63430" w:rsidP="00C63430">
      <w:r w:rsidRPr="00090C64">
        <w:t>RF channels to be tested for single carrier:</w:t>
      </w:r>
    </w:p>
    <w:p w14:paraId="6F8024D1" w14:textId="77777777" w:rsidR="00C63430" w:rsidRPr="00090C64" w:rsidRDefault="00C63430" w:rsidP="00C63430">
      <w:pPr>
        <w:pStyle w:val="B10"/>
        <w:rPr>
          <w:vertAlign w:val="subscript"/>
        </w:rPr>
      </w:pPr>
      <w:r>
        <w:tab/>
      </w:r>
      <w:r w:rsidRPr="00090C64">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221160BC" w14:textId="77777777" w:rsidR="00C63430" w:rsidRPr="00090C64" w:rsidRDefault="00C63430" w:rsidP="00C63430">
      <w:pPr>
        <w:pStyle w:val="B10"/>
        <w:rPr>
          <w:lang w:eastAsia="zh-CN"/>
        </w:rPr>
      </w:pPr>
      <w:r>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0FB8DB0D" w14:textId="77777777" w:rsidR="00C63430" w:rsidRPr="00090C64" w:rsidRDefault="00C63430" w:rsidP="00C63430">
      <w:r w:rsidRPr="00090C64">
        <w:t xml:space="preserve">RF bandwidth positions to be tested: </w:t>
      </w:r>
      <w:r w:rsidRPr="00090C64">
        <w:rPr>
          <w:lang w:eastAsia="zh-CN"/>
        </w:rPr>
        <w:t>in single-band operation</w:t>
      </w:r>
      <w:r w:rsidRPr="00090C64">
        <w:t>, see clause 4.12.1.</w:t>
      </w:r>
    </w:p>
    <w:p w14:paraId="41B83187" w14:textId="77777777" w:rsidR="00C63430" w:rsidRPr="00090C64" w:rsidRDefault="00C63430" w:rsidP="00C63430">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5250DD89" w14:textId="77777777" w:rsidR="00C63430" w:rsidRPr="00090C64" w:rsidRDefault="00C63430" w:rsidP="00C63430">
      <w:pPr>
        <w:pStyle w:val="B10"/>
        <w:rPr>
          <w:lang w:eastAsia="zh-CN"/>
        </w:rPr>
      </w:pPr>
      <w:r>
        <w:lastRenderedPageBreak/>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034FB447" w14:textId="77777777" w:rsidR="00C63430" w:rsidRPr="00090C64" w:rsidRDefault="00C63430" w:rsidP="00C63430">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23C3C3AA" w14:textId="77777777" w:rsidR="00C63430" w:rsidRPr="00090C64" w:rsidRDefault="00C63430" w:rsidP="00C63430">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28360942" w14:textId="77777777" w:rsidR="00C63430" w:rsidRPr="00090C64" w:rsidRDefault="00C63430" w:rsidP="00C63430">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3C0DF1CF" w14:textId="77777777" w:rsidR="00C63430" w:rsidRPr="00090C64" w:rsidRDefault="00C63430" w:rsidP="00C63430">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7E025AF3" w14:textId="77777777" w:rsidR="00C63430" w:rsidRPr="00090C64" w:rsidRDefault="00C63430" w:rsidP="00C63430">
      <w:r w:rsidRPr="00090C64">
        <w:t>Directions to be tested:</w:t>
      </w:r>
    </w:p>
    <w:p w14:paraId="3B682ACB" w14:textId="77777777" w:rsidR="00C63430" w:rsidRPr="00090C64" w:rsidRDefault="00C63430" w:rsidP="00C63430">
      <w:pPr>
        <w:pStyle w:val="B10"/>
      </w:pPr>
      <w:r>
        <w:tab/>
      </w:r>
      <w:r w:rsidRPr="00090C64">
        <w:t>As the requirement is TRP the beam pattern(s) may be set up to optimise the TRP measurement procedure (see annex F)</w:t>
      </w:r>
      <w:del w:id="216" w:author="Aurelian Bria [2]" w:date="2023-08-25T08:50:00Z">
        <w:r w:rsidRPr="00090C64" w:rsidDel="00B450AD">
          <w:delText xml:space="preserve"> as long as the required TRP level is achieved</w:delText>
        </w:r>
      </w:del>
      <w:r w:rsidRPr="00090C64">
        <w:t>.</w:t>
      </w:r>
    </w:p>
    <w:p w14:paraId="263E73CE" w14:textId="77777777" w:rsidR="00C63430" w:rsidRPr="00090C64" w:rsidRDefault="00C63430" w:rsidP="00C63430">
      <w:pPr>
        <w:pStyle w:val="H6"/>
        <w:rPr>
          <w:lang w:eastAsia="sv-SE"/>
        </w:rPr>
      </w:pPr>
      <w:bookmarkStart w:id="217" w:name="_Toc21125178"/>
      <w:bookmarkStart w:id="218" w:name="_Toc29768168"/>
      <w:bookmarkStart w:id="219" w:name="_Toc36044610"/>
      <w:bookmarkStart w:id="220" w:name="_Toc37230515"/>
      <w:bookmarkStart w:id="221" w:name="_Toc45907658"/>
      <w:bookmarkStart w:id="222" w:name="_Toc53181763"/>
      <w:r w:rsidRPr="00090C64">
        <w:rPr>
          <w:lang w:eastAsia="sv-SE"/>
        </w:rPr>
        <w:t>6.7.6.4.4.2</w:t>
      </w:r>
      <w:r w:rsidRPr="00090C64">
        <w:rPr>
          <w:lang w:eastAsia="sv-SE"/>
        </w:rPr>
        <w:tab/>
        <w:t>Procedure</w:t>
      </w:r>
      <w:bookmarkEnd w:id="217"/>
      <w:bookmarkEnd w:id="218"/>
      <w:bookmarkEnd w:id="219"/>
      <w:bookmarkEnd w:id="220"/>
      <w:bookmarkEnd w:id="221"/>
      <w:bookmarkEnd w:id="222"/>
    </w:p>
    <w:p w14:paraId="44ED794E" w14:textId="77777777" w:rsidR="00C63430" w:rsidRPr="00090C64" w:rsidRDefault="00C63430" w:rsidP="00C63430">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223" w:author="Aurelian Bria [2]" w:date="2023-08-25T08:50:00Z">
        <w:r>
          <w:rPr>
            <w:lang w:eastAsia="sv-SE"/>
          </w:rPr>
          <w:t>.</w:t>
        </w:r>
      </w:ins>
      <w:r w:rsidRPr="00090C64">
        <w:rPr>
          <w:lang w:eastAsia="sv-SE"/>
        </w:rPr>
        <w:t xml:space="preserve"> </w:t>
      </w:r>
      <w:ins w:id="224" w:author="Aurelian Bria [2]" w:date="2023-08-25T08:50:00Z">
        <w:r>
          <w:rPr>
            <w:lang w:eastAsia="sv-SE"/>
          </w:rPr>
          <w:t>I</w:t>
        </w:r>
      </w:ins>
      <w:del w:id="225" w:author="Aurelian Bria [2]" w:date="2023-08-25T08:50:00Z">
        <w:r w:rsidRPr="00090C64" w:rsidDel="00B450AD">
          <w:rPr>
            <w:lang w:eastAsia="sv-SE"/>
          </w:rPr>
          <w:delText>i</w:delText>
        </w:r>
      </w:del>
      <w:r w:rsidRPr="00090C64">
        <w:rPr>
          <w:lang w:eastAsia="sv-SE"/>
        </w:rPr>
        <w:t>f so</w:t>
      </w:r>
      <w:ins w:id="226" w:author="Aurelian Bria [2]" w:date="2023-08-25T08:50:00Z">
        <w:r>
          <w:rPr>
            <w:lang w:eastAsia="sv-SE"/>
          </w:rPr>
          <w:t>,</w:t>
        </w:r>
      </w:ins>
      <w:r w:rsidRPr="00090C64">
        <w:rPr>
          <w:lang w:eastAsia="sv-SE"/>
        </w:rPr>
        <w:t xml:space="preserve"> follow steps 1, 3, 4, 5, 7 and 10.</w:t>
      </w:r>
      <w:ins w:id="227" w:author="Aurelian Bria [2]" w:date="2023-08-25T08:50:00Z">
        <w:r w:rsidRPr="00B450AD">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65538C83" w14:textId="77777777" w:rsidR="00C63430" w:rsidRPr="00090C64" w:rsidRDefault="00C63430" w:rsidP="00C63430">
      <w:pPr>
        <w:pStyle w:val="B10"/>
      </w:pPr>
      <w:r w:rsidRPr="00090C64">
        <w:t>1)</w:t>
      </w:r>
      <w:r w:rsidRPr="00090C64">
        <w:tab/>
        <w:t>Place the AAS BS at the positioner.</w:t>
      </w:r>
    </w:p>
    <w:p w14:paraId="51425C00" w14:textId="77777777" w:rsidR="00C63430" w:rsidRPr="00090C64" w:rsidRDefault="00C63430" w:rsidP="00C63430">
      <w:pPr>
        <w:pStyle w:val="B10"/>
      </w:pPr>
      <w:r w:rsidRPr="00090C64">
        <w:t>2)</w:t>
      </w:r>
      <w:r w:rsidRPr="00090C64">
        <w:tab/>
        <w:t>Align the manufacturer declared coordinate system orientation (see table 4.10-1, D9.2) of the AAS BS with the test system.</w:t>
      </w:r>
    </w:p>
    <w:p w14:paraId="79D040BE" w14:textId="77777777" w:rsidR="00C63430" w:rsidRPr="00090C64" w:rsidRDefault="00C63430" w:rsidP="00C63430">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TS 37.104 [5] clause 6.6.1.</w:t>
      </w:r>
    </w:p>
    <w:p w14:paraId="4550A392" w14:textId="77777777" w:rsidR="00C63430" w:rsidRPr="00090C64" w:rsidRDefault="00C63430" w:rsidP="00C63430">
      <w:pPr>
        <w:pStyle w:val="B10"/>
      </w:pPr>
      <w:r w:rsidRPr="00090C64">
        <w:t>4)</w:t>
      </w:r>
      <w:r w:rsidRPr="00090C64">
        <w:tab/>
        <w:t>The measurement device characteristics shall be:</w:t>
      </w:r>
    </w:p>
    <w:p w14:paraId="419FFD44" w14:textId="77777777" w:rsidR="00C63430" w:rsidRPr="00090C64" w:rsidRDefault="00C63430" w:rsidP="00C63430">
      <w:pPr>
        <w:pStyle w:val="B20"/>
        <w:rPr>
          <w:lang w:eastAsia="zh-CN"/>
        </w:rPr>
      </w:pPr>
      <w:r w:rsidRPr="00090C64">
        <w:t>-</w:t>
      </w:r>
      <w:r w:rsidRPr="00090C64">
        <w:tab/>
        <w:t>Detection mode: True RMS.</w:t>
      </w:r>
    </w:p>
    <w:p w14:paraId="31C402C1" w14:textId="77777777" w:rsidR="00C63430" w:rsidRPr="00FC393E" w:rsidRDefault="00C63430" w:rsidP="00C63430">
      <w:pPr>
        <w:pStyle w:val="B10"/>
        <w:rPr>
          <w:lang w:eastAsia="zh-CN"/>
        </w:rPr>
      </w:pPr>
      <w:r>
        <w:rPr>
          <w:lang w:val="en-US"/>
        </w:rPr>
        <w:tab/>
      </w:r>
      <w:r>
        <w:t>The emission power should be averaged over an appropriate time duration to ensure the measurement is within the measurement uncertainty in Table 4.1.2.2-1.</w:t>
      </w:r>
    </w:p>
    <w:p w14:paraId="47AA72EA" w14:textId="77777777" w:rsidR="00C63430" w:rsidRPr="00090C64" w:rsidRDefault="00C63430" w:rsidP="00C63430">
      <w:pPr>
        <w:pStyle w:val="B10"/>
      </w:pPr>
      <w:r w:rsidRPr="00090C64">
        <w:t>5)</w:t>
      </w:r>
      <w:r w:rsidRPr="00090C64">
        <w:tab/>
        <w:t>Set the AAS BS to transmit</w:t>
      </w:r>
    </w:p>
    <w:p w14:paraId="71075BD0" w14:textId="77777777" w:rsidR="00C63430" w:rsidRPr="00090C64" w:rsidRDefault="00C63430" w:rsidP="00C63430">
      <w:pPr>
        <w:pStyle w:val="B20"/>
        <w:rPr>
          <w:rFonts w:cs="v4.2.0"/>
          <w:snapToGrid w:val="0"/>
        </w:rPr>
      </w:pPr>
      <w:r w:rsidRPr="00090C64">
        <w:t>a)</w:t>
      </w:r>
      <w:r w:rsidRPr="00090C64">
        <w:tab/>
        <w:t>For MSR:</w:t>
      </w:r>
    </w:p>
    <w:p w14:paraId="425A2E7A" w14:textId="77777777" w:rsidR="00C63430" w:rsidRPr="00090C64" w:rsidRDefault="00C63430" w:rsidP="00C63430">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18B5D829" w14:textId="77777777" w:rsidR="00C63430" w:rsidRPr="00090C64" w:rsidRDefault="00C63430" w:rsidP="00C63430">
      <w:pPr>
        <w:pStyle w:val="B20"/>
        <w:rPr>
          <w:snapToGrid w:val="0"/>
        </w:rPr>
      </w:pPr>
      <w:r w:rsidRPr="00090C64">
        <w:rPr>
          <w:snapToGrid w:val="0"/>
        </w:rPr>
        <w:t>b)</w:t>
      </w:r>
      <w:r w:rsidRPr="00090C64">
        <w:rPr>
          <w:snapToGrid w:val="0"/>
        </w:rPr>
        <w:tab/>
        <w:t>For UTRA:</w:t>
      </w:r>
    </w:p>
    <w:p w14:paraId="13326E92" w14:textId="77777777" w:rsidR="00C63430" w:rsidRPr="00090C64" w:rsidRDefault="00C63430" w:rsidP="00C63430">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 xml:space="preserve">at the 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10C88A12" w14:textId="77777777" w:rsidR="00C63430" w:rsidRPr="00090C64" w:rsidRDefault="00C63430" w:rsidP="00C63430">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78657C66" w14:textId="77777777" w:rsidR="00C63430" w:rsidRPr="00090C64" w:rsidRDefault="00C63430" w:rsidP="00C63430">
      <w:pPr>
        <w:pStyle w:val="B20"/>
        <w:rPr>
          <w:snapToGrid w:val="0"/>
        </w:rPr>
      </w:pPr>
      <w:r w:rsidRPr="00090C64">
        <w:rPr>
          <w:snapToGrid w:val="0"/>
        </w:rPr>
        <w:t>c)</w:t>
      </w:r>
      <w:r w:rsidRPr="00090C64">
        <w:rPr>
          <w:snapToGrid w:val="0"/>
        </w:rPr>
        <w:tab/>
        <w:t>For E-UTRA:</w:t>
      </w:r>
    </w:p>
    <w:p w14:paraId="6862472B" w14:textId="77777777" w:rsidR="00C63430" w:rsidRPr="00090C64" w:rsidRDefault="00C63430" w:rsidP="00C63430">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1D512F0A" w14:textId="77777777" w:rsidR="00C63430" w:rsidRPr="00090C64" w:rsidRDefault="00C63430" w:rsidP="00C63430">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4E86541F" w14:textId="77777777" w:rsidR="00C63430" w:rsidRPr="00090C64" w:rsidRDefault="00C63430" w:rsidP="00C63430">
      <w:pPr>
        <w:pStyle w:val="B10"/>
      </w:pPr>
      <w:r w:rsidRPr="00090C64">
        <w:t>6)</w:t>
      </w:r>
      <w:r w:rsidRPr="00090C64">
        <w:tab/>
        <w:t>Orient the positioner (and BS) in order that the direction to be tested aligns with the test antenna such that measurements to determine TRP can be performed (see annex F).</w:t>
      </w:r>
    </w:p>
    <w:p w14:paraId="1255F9AA" w14:textId="77777777" w:rsidR="00C63430" w:rsidRPr="00090C64" w:rsidRDefault="00C63430" w:rsidP="00C63430">
      <w:pPr>
        <w:pStyle w:val="B10"/>
        <w:rPr>
          <w:snapToGrid w:val="0"/>
        </w:rPr>
      </w:pPr>
      <w:r w:rsidRPr="00090C64">
        <w:rPr>
          <w:snapToGrid w:val="0"/>
        </w:rPr>
        <w:t>7)</w:t>
      </w:r>
      <w:r w:rsidRPr="00090C64">
        <w:rPr>
          <w:snapToGrid w:val="0"/>
        </w:rPr>
        <w:tab/>
        <w:t>Measure the emission at the specified frequencies with specified measurement bandwidth</w:t>
      </w:r>
    </w:p>
    <w:p w14:paraId="07579E6A" w14:textId="77777777" w:rsidR="00C63430" w:rsidRPr="00090C64" w:rsidRDefault="00C63430" w:rsidP="00C63430">
      <w:pPr>
        <w:pStyle w:val="B10"/>
      </w:pPr>
      <w:r w:rsidRPr="00090C64">
        <w:lastRenderedPageBreak/>
        <w:t>8)</w:t>
      </w:r>
      <w:r w:rsidRPr="00090C64">
        <w:tab/>
        <w:t>Repeat step 6-7 for all directions in the appropriated TRP measurement grid needed for full TRP estimation (see annex F).</w:t>
      </w:r>
    </w:p>
    <w:p w14:paraId="47651010" w14:textId="77777777" w:rsidR="00C63430" w:rsidRPr="00090C64" w:rsidRDefault="00C63430" w:rsidP="00C63430">
      <w:pPr>
        <w:pStyle w:val="B10"/>
      </w:pPr>
      <w:r w:rsidRPr="00090C64">
        <w:t>Note 1: the TRP measurement grid may not be the same for all measurement frequencies.</w:t>
      </w:r>
    </w:p>
    <w:p w14:paraId="0B262190" w14:textId="77777777" w:rsidR="00C63430" w:rsidRPr="00090C64" w:rsidRDefault="00C63430" w:rsidP="00C63430">
      <w:pPr>
        <w:pStyle w:val="B10"/>
      </w:pPr>
      <w:r w:rsidRPr="00090C64">
        <w:t xml:space="preserve">Note 2: the frequency sweep or the TRP measurement grid sweep may be done in any </w:t>
      </w:r>
      <w:proofErr w:type="gramStart"/>
      <w:r w:rsidRPr="00090C64">
        <w:t>order</w:t>
      </w:r>
      <w:proofErr w:type="gramEnd"/>
    </w:p>
    <w:p w14:paraId="50E24C6E" w14:textId="77777777" w:rsidR="00C63430" w:rsidRPr="00090C64" w:rsidRDefault="00C63430" w:rsidP="00C63430">
      <w:pPr>
        <w:pStyle w:val="B10"/>
      </w:pPr>
      <w:r w:rsidRPr="00090C64">
        <w:t>9)</w:t>
      </w:r>
      <w:r w:rsidRPr="00090C64">
        <w:tab/>
        <w:t>Calculate TRP at each specified frequency using the directional measurements.</w:t>
      </w:r>
    </w:p>
    <w:p w14:paraId="149AFDDE" w14:textId="77777777" w:rsidR="00C63430" w:rsidRPr="00090C64" w:rsidRDefault="00C63430" w:rsidP="00C63430">
      <w:r w:rsidRPr="00090C64">
        <w:t xml:space="preserve">In addition, for </w:t>
      </w:r>
      <w:r w:rsidRPr="00090C64">
        <w:rPr>
          <w:i/>
        </w:rPr>
        <w:t xml:space="preserve">multi-band </w:t>
      </w:r>
      <w:r w:rsidRPr="00090C64">
        <w:rPr>
          <w:i/>
          <w:lang w:eastAsia="zh-CN"/>
        </w:rPr>
        <w:t>RIB(s)</w:t>
      </w:r>
      <w:r w:rsidRPr="00090C64">
        <w:t>, the following steps shall apply:</w:t>
      </w:r>
    </w:p>
    <w:p w14:paraId="1909E253" w14:textId="77777777" w:rsidR="00C63430" w:rsidRPr="00090C64" w:rsidRDefault="00C63430" w:rsidP="00C63430">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2B3C583B" w14:textId="77777777" w:rsidR="00C63430" w:rsidRPr="00874C8C" w:rsidRDefault="00C63430" w:rsidP="00C63430">
      <w:pPr>
        <w:pStyle w:val="EX"/>
        <w:ind w:left="360" w:hanging="360"/>
        <w:rPr>
          <w:noProof/>
          <w:color w:val="FF0000"/>
        </w:rPr>
      </w:pPr>
    </w:p>
    <w:p w14:paraId="45118D40" w14:textId="77777777" w:rsidR="00C63430" w:rsidRPr="00306D32" w:rsidRDefault="00C63430" w:rsidP="00C63430">
      <w:pPr>
        <w:pStyle w:val="EX"/>
        <w:ind w:left="360" w:hanging="360"/>
        <w:rPr>
          <w:noProof/>
          <w:color w:val="FF0000"/>
        </w:rPr>
      </w:pPr>
      <w:r w:rsidRPr="00306D32">
        <w:rPr>
          <w:noProof/>
          <w:color w:val="FF0000"/>
        </w:rPr>
        <w:t>------------ end of modified section ---------------</w:t>
      </w:r>
    </w:p>
    <w:p w14:paraId="4D64A478" w14:textId="77777777" w:rsidR="00C63430" w:rsidRDefault="00C63430" w:rsidP="00C63430">
      <w:pPr>
        <w:pStyle w:val="EX"/>
        <w:ind w:left="360" w:hanging="360"/>
        <w:rPr>
          <w:noProof/>
          <w:color w:val="FF0000"/>
        </w:rPr>
      </w:pPr>
    </w:p>
    <w:p w14:paraId="29066FBA" w14:textId="77777777" w:rsidR="00C63430" w:rsidRDefault="00C63430" w:rsidP="00C63430">
      <w:pPr>
        <w:pStyle w:val="EX"/>
        <w:ind w:left="360" w:hanging="360"/>
        <w:rPr>
          <w:noProof/>
          <w:color w:val="FF0000"/>
        </w:rPr>
      </w:pPr>
    </w:p>
    <w:p w14:paraId="76F90E21" w14:textId="77777777" w:rsidR="00C63430" w:rsidRDefault="00C63430" w:rsidP="00C63430">
      <w:pPr>
        <w:pStyle w:val="EX"/>
        <w:ind w:left="360" w:hanging="360"/>
        <w:rPr>
          <w:noProof/>
          <w:color w:val="FF0000"/>
        </w:rPr>
      </w:pPr>
      <w:r w:rsidRPr="00306D32">
        <w:rPr>
          <w:noProof/>
          <w:color w:val="FF0000"/>
        </w:rPr>
        <w:t>------------ start of modified section ---------------</w:t>
      </w:r>
    </w:p>
    <w:p w14:paraId="4BA006D7" w14:textId="77777777" w:rsidR="00C63430" w:rsidRPr="00090C64" w:rsidRDefault="00C63430" w:rsidP="00C63430">
      <w:pPr>
        <w:pStyle w:val="Heading4"/>
        <w:rPr>
          <w:lang w:eastAsia="sv-SE"/>
        </w:rPr>
      </w:pPr>
      <w:bookmarkStart w:id="228" w:name="_Toc21125197"/>
      <w:bookmarkStart w:id="229" w:name="_Toc29768187"/>
      <w:bookmarkStart w:id="230" w:name="_Toc36044629"/>
      <w:bookmarkStart w:id="231" w:name="_Toc37230534"/>
      <w:bookmarkStart w:id="232" w:name="_Toc45907677"/>
      <w:bookmarkStart w:id="233" w:name="_Toc53181782"/>
      <w:bookmarkStart w:id="234" w:name="_Toc61117509"/>
      <w:bookmarkStart w:id="235" w:name="_Toc67076598"/>
      <w:bookmarkStart w:id="236" w:name="_Toc67077136"/>
      <w:bookmarkStart w:id="237" w:name="_Toc74753018"/>
      <w:bookmarkStart w:id="238" w:name="_Toc74753557"/>
      <w:bookmarkStart w:id="239" w:name="_Toc74754095"/>
      <w:bookmarkStart w:id="240" w:name="_Toc76507418"/>
      <w:bookmarkStart w:id="241" w:name="_Toc83111569"/>
      <w:bookmarkStart w:id="242" w:name="_Toc89877221"/>
      <w:bookmarkStart w:id="243" w:name="_Toc98710756"/>
      <w:bookmarkStart w:id="244" w:name="_Toc130920092"/>
      <w:bookmarkStart w:id="245" w:name="_Toc137300638"/>
      <w:bookmarkStart w:id="246" w:name="_Toc138888971"/>
      <w:r w:rsidRPr="00090C64">
        <w:rPr>
          <w:lang w:eastAsia="sv-SE"/>
        </w:rPr>
        <w:t>6.8.4.1</w:t>
      </w:r>
      <w:r w:rsidRPr="00090C64">
        <w:rPr>
          <w:lang w:eastAsia="sv-SE"/>
        </w:rPr>
        <w:tab/>
        <w:t>Initial conditions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53353E0" w14:textId="77777777" w:rsidR="00C63430" w:rsidRPr="00090C64" w:rsidRDefault="00C63430" w:rsidP="00C63430">
      <w:r w:rsidRPr="00090C64">
        <w:t>Test environment:</w:t>
      </w:r>
    </w:p>
    <w:p w14:paraId="2D259630" w14:textId="77777777" w:rsidR="00C63430" w:rsidRPr="00090C64" w:rsidRDefault="00C63430" w:rsidP="00C63430">
      <w:pPr>
        <w:pStyle w:val="B10"/>
      </w:pPr>
      <w:r w:rsidRPr="00090C64">
        <w:t>-</w:t>
      </w:r>
      <w:r w:rsidRPr="00090C64">
        <w:tab/>
        <w:t>normal; see annex G.2.</w:t>
      </w:r>
    </w:p>
    <w:p w14:paraId="15FF72CD" w14:textId="77777777" w:rsidR="00C63430" w:rsidRPr="00090C64" w:rsidRDefault="00C63430" w:rsidP="00C63430">
      <w:r w:rsidRPr="00090C64">
        <w:t>RF channels to be tested for single carrier:</w:t>
      </w:r>
    </w:p>
    <w:p w14:paraId="03E3E144" w14:textId="77777777" w:rsidR="00C63430" w:rsidRPr="00090C64" w:rsidRDefault="00C63430" w:rsidP="00C63430">
      <w:pPr>
        <w:pStyle w:val="B10"/>
      </w:pPr>
      <w:r w:rsidRPr="00090C64">
        <w:t>-</w:t>
      </w:r>
      <w:r w:rsidRPr="00090C64">
        <w:tab/>
        <w:t>M; see clause 4.12.1.</w:t>
      </w:r>
    </w:p>
    <w:p w14:paraId="5845A96B" w14:textId="77777777" w:rsidR="00C63430" w:rsidRPr="00090C64" w:rsidRDefault="00C63430" w:rsidP="00C63430">
      <w:pPr>
        <w:rPr>
          <w:rFonts w:cs="v4.2.0"/>
        </w:rPr>
      </w:pPr>
      <w:r w:rsidRPr="00090C64">
        <w:rPr>
          <w:rFonts w:eastAsia="MS Mincho"/>
          <w:i/>
        </w:rPr>
        <w:t>Base Station RF Bandwidth</w:t>
      </w:r>
      <w:r w:rsidRPr="00090C64">
        <w:t xml:space="preserve"> positions to be tested for multi-carrier</w:t>
      </w:r>
      <w:r w:rsidRPr="00090C64">
        <w:rPr>
          <w:rFonts w:cs="v4.2.0"/>
        </w:rPr>
        <w:t>:</w:t>
      </w:r>
    </w:p>
    <w:p w14:paraId="03816529" w14:textId="77777777" w:rsidR="00C63430" w:rsidRPr="00090C64" w:rsidRDefault="00C63430" w:rsidP="00C63430">
      <w:pPr>
        <w:pStyle w:val="B10"/>
      </w:pPr>
      <w:r w:rsidRPr="00090C64">
        <w:rPr>
          <w:rFonts w:cs="v4.2.0"/>
        </w:rPr>
        <w:t>-</w:t>
      </w:r>
      <w:r w:rsidRPr="00090C64">
        <w:rPr>
          <w:rFonts w:cs="v4.2.0"/>
        </w:rPr>
        <w:tab/>
      </w:r>
      <w:r w:rsidRPr="00090C64">
        <w:t>M</w:t>
      </w:r>
      <w:r w:rsidRPr="00090C64">
        <w:rPr>
          <w:rFonts w:cs="v4.2.0"/>
          <w:vertAlign w:val="subscript"/>
        </w:rPr>
        <w:t>RF</w:t>
      </w:r>
      <w:r w:rsidRPr="00090C64">
        <w:rPr>
          <w:rFonts w:cs="v4.2.0"/>
          <w:vertAlign w:val="subscript"/>
          <w:lang w:eastAsia="zh-CN"/>
        </w:rPr>
        <w:t>BW</w:t>
      </w:r>
      <w:r w:rsidRPr="00090C64">
        <w:rPr>
          <w:lang w:eastAsia="zh-CN"/>
        </w:rPr>
        <w:t xml:space="preserve"> in </w:t>
      </w:r>
      <w:r w:rsidRPr="00090C64">
        <w:rPr>
          <w:i/>
        </w:rPr>
        <w:t>single-band RIB</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 xml:space="preserve">in </w:t>
      </w:r>
      <w:r w:rsidRPr="00090C64">
        <w:rPr>
          <w:i/>
        </w:rPr>
        <w:t>multi-band RIB</w:t>
      </w:r>
      <w:r w:rsidRPr="00090C64">
        <w:t>, see clause 4.12.</w:t>
      </w:r>
      <w:r w:rsidRPr="00090C64">
        <w:rPr>
          <w:lang w:eastAsia="zh-CN"/>
        </w:rPr>
        <w:t>1</w:t>
      </w:r>
      <w:r w:rsidRPr="00090C64">
        <w:t>.</w:t>
      </w:r>
    </w:p>
    <w:p w14:paraId="16128FF8" w14:textId="77777777" w:rsidR="00C63430" w:rsidRPr="00090C64" w:rsidRDefault="00C63430" w:rsidP="00C63430">
      <w:pPr>
        <w:rPr>
          <w:rFonts w:eastAsia="MS P??"/>
        </w:rPr>
      </w:pPr>
      <w:r w:rsidRPr="00090C64">
        <w:rPr>
          <w:rFonts w:eastAsia="MS P??"/>
        </w:rPr>
        <w:t xml:space="preserve">In addition, for </w:t>
      </w:r>
      <w:r w:rsidRPr="00090C64">
        <w:rPr>
          <w:rFonts w:eastAsia="MS P??"/>
          <w:i/>
        </w:rPr>
        <w:t>multi-band RIB</w:t>
      </w:r>
      <w:r w:rsidRPr="00090C64">
        <w:rPr>
          <w:rFonts w:eastAsia="MS P??"/>
        </w:rPr>
        <w:t>:</w:t>
      </w:r>
    </w:p>
    <w:p w14:paraId="6129C7CD" w14:textId="77777777" w:rsidR="00C63430" w:rsidRPr="00090C64" w:rsidRDefault="00C63430" w:rsidP="00C63430">
      <w:pPr>
        <w:pStyle w:val="B10"/>
      </w:pPr>
      <w:r w:rsidRPr="00090C64">
        <w:t>-</w:t>
      </w:r>
      <w:r w:rsidRPr="00090C64">
        <w:tab/>
        <w:t>For B</w:t>
      </w:r>
      <w:r w:rsidRPr="00090C64">
        <w:rPr>
          <w:vertAlign w:val="subscript"/>
        </w:rPr>
        <w:t>RFBW</w:t>
      </w:r>
      <w:r w:rsidRPr="00090C64">
        <w:t>_T'</w:t>
      </w:r>
      <w:r w:rsidRPr="00090C64">
        <w:rPr>
          <w:vertAlign w:val="subscript"/>
        </w:rPr>
        <w:t>RFBW</w:t>
      </w:r>
      <w:r w:rsidRPr="00090C64">
        <w:t>, emission testing above the highest operating band may be omitted.</w:t>
      </w:r>
    </w:p>
    <w:p w14:paraId="1AE2F1D8" w14:textId="77777777" w:rsidR="00C63430" w:rsidRPr="00090C64" w:rsidRDefault="00C63430" w:rsidP="00C63430">
      <w:pPr>
        <w:pStyle w:val="B10"/>
      </w:pPr>
      <w:r w:rsidRPr="00090C64">
        <w:t>-</w:t>
      </w:r>
      <w:r w:rsidRPr="00090C64">
        <w:tab/>
        <w:t>For B'</w:t>
      </w:r>
      <w:r w:rsidRPr="00090C64">
        <w:rPr>
          <w:vertAlign w:val="subscript"/>
        </w:rPr>
        <w:t>RFBW</w:t>
      </w:r>
      <w:r w:rsidRPr="00090C64">
        <w:t>_T</w:t>
      </w:r>
      <w:r w:rsidRPr="00090C64">
        <w:rPr>
          <w:vertAlign w:val="subscript"/>
        </w:rPr>
        <w:t>RFBW</w:t>
      </w:r>
      <w:r w:rsidRPr="00090C64">
        <w:t>, emission testing below the lowest operating band may be omitted.</w:t>
      </w:r>
    </w:p>
    <w:p w14:paraId="0F64B44D" w14:textId="77777777" w:rsidR="00C63430" w:rsidRPr="00090C64" w:rsidRDefault="00C63430" w:rsidP="00C63430">
      <w:pPr>
        <w:pStyle w:val="B10"/>
        <w:rPr>
          <w:lang w:eastAsia="zh-CN"/>
        </w:rPr>
      </w:pPr>
      <w:r w:rsidRPr="00090C64">
        <w:rPr>
          <w:lang w:eastAsia="zh-CN"/>
        </w:rPr>
        <w:t>-</w:t>
      </w:r>
      <w:r w:rsidRPr="00090C64">
        <w:rPr>
          <w:lang w:eastAsia="zh-CN"/>
        </w:rPr>
        <w:tab/>
        <w:t>FFS</w:t>
      </w:r>
    </w:p>
    <w:p w14:paraId="2565B6BB" w14:textId="77777777" w:rsidR="00C63430" w:rsidRPr="00090C64" w:rsidRDefault="00C63430" w:rsidP="00C63430">
      <w:pPr>
        <w:rPr>
          <w:lang w:eastAsia="zh-CN"/>
        </w:rPr>
      </w:pPr>
      <w:r w:rsidRPr="00090C64">
        <w:rPr>
          <w:lang w:eastAsia="zh-CN"/>
        </w:rPr>
        <w:t>Directions to be tested for:</w:t>
      </w:r>
    </w:p>
    <w:p w14:paraId="4A1FE5B8" w14:textId="77777777" w:rsidR="00C63430" w:rsidRPr="00090C64" w:rsidRDefault="00C63430" w:rsidP="00C63430">
      <w:pPr>
        <w:pStyle w:val="B10"/>
      </w:pPr>
      <w:r>
        <w:tab/>
      </w:r>
      <w:r w:rsidRPr="00090C64">
        <w:t>As the requirement is based on TRP the beam pattern(s) may be set up to optimise the TRP measurement procedure (see annex F)</w:t>
      </w:r>
      <w:del w:id="247" w:author="Aurelian Bria [2]" w:date="2023-08-25T08:52:00Z">
        <w:r w:rsidRPr="00090C64" w:rsidDel="004B7FD0">
          <w:delText xml:space="preserve"> as long as the required TRP level is achieved</w:delText>
        </w:r>
      </w:del>
      <w:r w:rsidRPr="00090C64">
        <w:t>.</w:t>
      </w:r>
    </w:p>
    <w:p w14:paraId="44BCB01D" w14:textId="77777777" w:rsidR="00C63430" w:rsidRPr="00AC7279" w:rsidRDefault="00C63430" w:rsidP="00C63430">
      <w:pPr>
        <w:rPr>
          <w:ins w:id="248" w:author="Aurelian Bria" w:date="2023-08-11T13:05:00Z"/>
          <w:lang w:eastAsia="sv-SE"/>
        </w:rPr>
        <w:pPrChange w:id="249" w:author="Aurelian Bria" w:date="2023-08-11T13:05:00Z">
          <w:pPr>
            <w:pStyle w:val="H6"/>
          </w:pPr>
        </w:pPrChange>
      </w:pPr>
    </w:p>
    <w:p w14:paraId="15BD346F" w14:textId="77777777" w:rsidR="00C63430" w:rsidRPr="00874C8C" w:rsidRDefault="00C63430" w:rsidP="00C63430">
      <w:pPr>
        <w:pStyle w:val="EX"/>
        <w:ind w:left="360" w:hanging="360"/>
        <w:rPr>
          <w:noProof/>
          <w:color w:val="FF0000"/>
        </w:rPr>
      </w:pPr>
    </w:p>
    <w:p w14:paraId="16914F62" w14:textId="77777777" w:rsidR="00C63430" w:rsidRPr="00306D32" w:rsidRDefault="00C63430" w:rsidP="00C63430">
      <w:pPr>
        <w:pStyle w:val="EX"/>
        <w:ind w:left="360" w:hanging="360"/>
        <w:rPr>
          <w:noProof/>
          <w:color w:val="FF0000"/>
        </w:rPr>
      </w:pPr>
      <w:r w:rsidRPr="00306D32">
        <w:rPr>
          <w:noProof/>
          <w:color w:val="FF0000"/>
        </w:rPr>
        <w:t>------------ end of modified section ---------------</w:t>
      </w:r>
    </w:p>
    <w:p w14:paraId="5F9F19E6" w14:textId="77777777" w:rsidR="00C63430" w:rsidRDefault="00C63430" w:rsidP="00C63430">
      <w:pPr>
        <w:pStyle w:val="EX"/>
        <w:ind w:left="360" w:hanging="360"/>
        <w:rPr>
          <w:noProof/>
          <w:color w:val="FF0000"/>
        </w:rPr>
      </w:pPr>
    </w:p>
    <w:p w14:paraId="75B16857" w14:textId="77777777" w:rsidR="00C63430" w:rsidRDefault="00C63430" w:rsidP="00C63430">
      <w:pPr>
        <w:pStyle w:val="EX"/>
        <w:ind w:left="360" w:hanging="360"/>
        <w:rPr>
          <w:noProof/>
          <w:color w:val="FF0000"/>
        </w:rPr>
      </w:pPr>
    </w:p>
    <w:p w14:paraId="31FCBF01" w14:textId="77777777" w:rsidR="00C63430" w:rsidRDefault="00C63430" w:rsidP="00C63430">
      <w:pPr>
        <w:pStyle w:val="EX"/>
        <w:ind w:left="360" w:hanging="360"/>
        <w:rPr>
          <w:noProof/>
          <w:color w:val="FF0000"/>
        </w:rPr>
      </w:pPr>
      <w:r w:rsidRPr="00306D32">
        <w:rPr>
          <w:noProof/>
          <w:color w:val="FF0000"/>
        </w:rPr>
        <w:t>------------ start of modified section ---------------</w:t>
      </w:r>
    </w:p>
    <w:p w14:paraId="48384455" w14:textId="77777777" w:rsidR="00C63430" w:rsidRPr="00090C64" w:rsidRDefault="00C63430" w:rsidP="00C63430">
      <w:pPr>
        <w:pStyle w:val="Heading4"/>
        <w:rPr>
          <w:lang w:eastAsia="sv-SE"/>
        </w:rPr>
      </w:pPr>
      <w:bookmarkStart w:id="250" w:name="_Toc21125287"/>
      <w:bookmarkStart w:id="251" w:name="_Toc29768277"/>
      <w:bookmarkStart w:id="252" w:name="_Toc36044719"/>
      <w:bookmarkStart w:id="253" w:name="_Toc37230624"/>
      <w:bookmarkStart w:id="254" w:name="_Toc45907767"/>
      <w:bookmarkStart w:id="255" w:name="_Toc53181872"/>
      <w:bookmarkStart w:id="256" w:name="_Toc61117607"/>
      <w:bookmarkStart w:id="257" w:name="_Toc67076696"/>
      <w:bookmarkStart w:id="258" w:name="_Toc67077234"/>
      <w:bookmarkStart w:id="259" w:name="_Toc74753116"/>
      <w:bookmarkStart w:id="260" w:name="_Toc74753655"/>
      <w:bookmarkStart w:id="261" w:name="_Toc74754193"/>
      <w:bookmarkStart w:id="262" w:name="_Toc76507516"/>
      <w:bookmarkStart w:id="263" w:name="_Toc83111667"/>
      <w:bookmarkStart w:id="264" w:name="_Toc89877319"/>
      <w:bookmarkStart w:id="265" w:name="_Toc98710854"/>
      <w:bookmarkStart w:id="266" w:name="_Toc130920190"/>
      <w:bookmarkStart w:id="267" w:name="_Toc137300736"/>
      <w:bookmarkStart w:id="268" w:name="_Toc138889069"/>
      <w:r w:rsidRPr="00090C64">
        <w:rPr>
          <w:lang w:eastAsia="sv-SE"/>
        </w:rPr>
        <w:t>7.7.4.2</w:t>
      </w:r>
      <w:r w:rsidRPr="00090C64">
        <w:rPr>
          <w:lang w:eastAsia="sv-SE"/>
        </w:rPr>
        <w:tab/>
        <w:t>Procedure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1A248D9" w14:textId="77777777" w:rsidR="00C63430" w:rsidRPr="00090C64" w:rsidRDefault="00C63430" w:rsidP="00C63430">
      <w:pPr>
        <w:rPr>
          <w:lang w:eastAsia="sv-SE"/>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w:t>
      </w:r>
      <w:ins w:id="269" w:author="Aurelian Bria [2]" w:date="2023-08-25T08:56:00Z">
        <w:r>
          <w:rPr>
            <w:lang w:eastAsia="sv-SE"/>
          </w:rPr>
          <w:t>.</w:t>
        </w:r>
      </w:ins>
      <w:r w:rsidRPr="00090C64">
        <w:rPr>
          <w:lang w:eastAsia="sv-SE"/>
        </w:rPr>
        <w:t xml:space="preserve"> </w:t>
      </w:r>
      <w:ins w:id="270" w:author="Aurelian Bria [2]" w:date="2023-08-25T08:56:00Z">
        <w:r>
          <w:rPr>
            <w:lang w:eastAsia="sv-SE"/>
          </w:rPr>
          <w:t>I</w:t>
        </w:r>
      </w:ins>
      <w:del w:id="271" w:author="Aurelian Bria [2]" w:date="2023-08-25T08:56:00Z">
        <w:r w:rsidRPr="00090C64" w:rsidDel="002F1251">
          <w:rPr>
            <w:lang w:eastAsia="sv-SE"/>
          </w:rPr>
          <w:delText>i</w:delText>
        </w:r>
      </w:del>
      <w:r w:rsidRPr="00090C64">
        <w:rPr>
          <w:lang w:eastAsia="sv-SE"/>
        </w:rPr>
        <w:t>f so</w:t>
      </w:r>
      <w:ins w:id="272" w:author="Aurelian Bria [2]" w:date="2023-08-25T08:56:00Z">
        <w:r>
          <w:rPr>
            <w:lang w:eastAsia="sv-SE"/>
          </w:rPr>
          <w:t>,</w:t>
        </w:r>
      </w:ins>
      <w:r w:rsidRPr="00090C64">
        <w:rPr>
          <w:lang w:eastAsia="sv-SE"/>
        </w:rPr>
        <w:t xml:space="preserve"> follow </w:t>
      </w:r>
      <w:r w:rsidRPr="00090C64">
        <w:rPr>
          <w:lang w:eastAsia="sv-SE"/>
        </w:rPr>
        <w:lastRenderedPageBreak/>
        <w:t>steps 1, 3, 4, 5, 7 and 10.</w:t>
      </w:r>
      <w:r>
        <w:rPr>
          <w:lang w:eastAsia="sv-SE"/>
        </w:rPr>
        <w:t xml:space="preserve"> </w:t>
      </w:r>
      <w:ins w:id="273" w:author="Aurelian Bria [2]" w:date="2023-08-25T08:56:00Z">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39D169C0" w14:textId="77777777" w:rsidR="00C63430" w:rsidRPr="00090C64" w:rsidRDefault="00C63430" w:rsidP="00C63430">
      <w:pPr>
        <w:pStyle w:val="B10"/>
      </w:pPr>
      <w:r w:rsidRPr="00090C64">
        <w:t>1)</w:t>
      </w:r>
      <w:r w:rsidRPr="00090C64">
        <w:tab/>
        <w:t>Place the AAS BS at the positioner.</w:t>
      </w:r>
    </w:p>
    <w:p w14:paraId="31D2B814" w14:textId="77777777" w:rsidR="00C63430" w:rsidRPr="00090C64" w:rsidRDefault="00C63430" w:rsidP="00C63430">
      <w:pPr>
        <w:pStyle w:val="B10"/>
      </w:pPr>
      <w:r w:rsidRPr="00090C64">
        <w:t>2)</w:t>
      </w:r>
      <w:r w:rsidRPr="00090C64">
        <w:tab/>
        <w:t>Align the manufacturer declared coordinate system orientation (see table 4.10-1, D9.2) of the AAS BS with the test system.</w:t>
      </w:r>
    </w:p>
    <w:p w14:paraId="7BEC9C1F" w14:textId="77777777" w:rsidR="00C63430" w:rsidRPr="00090C64" w:rsidRDefault="00C63430" w:rsidP="00C63430">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TS 37.104 [5] clause 6.6.1.</w:t>
      </w:r>
    </w:p>
    <w:p w14:paraId="3F2E4EB1" w14:textId="77777777" w:rsidR="00C63430" w:rsidRPr="00090C64" w:rsidRDefault="00C63430" w:rsidP="00C63430">
      <w:pPr>
        <w:pStyle w:val="B10"/>
      </w:pPr>
      <w:r w:rsidRPr="00090C64">
        <w:t>4)</w:t>
      </w:r>
      <w:r w:rsidRPr="00090C64">
        <w:tab/>
        <w:t>The measurement device characteristics shall be:</w:t>
      </w:r>
    </w:p>
    <w:p w14:paraId="6E8DB8D6" w14:textId="77777777" w:rsidR="00C63430" w:rsidRPr="00090C64" w:rsidRDefault="00C63430" w:rsidP="00C63430">
      <w:pPr>
        <w:pStyle w:val="B20"/>
        <w:rPr>
          <w:lang w:eastAsia="zh-CN"/>
        </w:rPr>
      </w:pPr>
      <w:r w:rsidRPr="00090C64">
        <w:t>-</w:t>
      </w:r>
      <w:r w:rsidRPr="00090C64">
        <w:tab/>
        <w:t>Detection mode: True RMS.</w:t>
      </w:r>
    </w:p>
    <w:p w14:paraId="4DF8D018" w14:textId="77777777" w:rsidR="00C63430" w:rsidRDefault="00C63430" w:rsidP="00C63430">
      <w:pPr>
        <w:pStyle w:val="B10"/>
      </w:pPr>
      <w:r>
        <w:rPr>
          <w:lang w:val="en-US"/>
        </w:rPr>
        <w:tab/>
      </w:r>
      <w:r>
        <w:t>The emission power should be averaged over an appropriate time duration to ensure the measurement is within the measurement uncertainty in Table 4.1.2.3-1.</w:t>
      </w:r>
    </w:p>
    <w:p w14:paraId="5D54075A" w14:textId="77777777" w:rsidR="00C63430" w:rsidRPr="00090C64" w:rsidRDefault="00C63430" w:rsidP="00C63430">
      <w:pPr>
        <w:pStyle w:val="B10"/>
      </w:pPr>
      <w:r w:rsidRPr="00090C64">
        <w:t>5)</w:t>
      </w:r>
      <w:r w:rsidRPr="00090C64">
        <w:tab/>
        <w:t>Set the TDD AAS BS to receive only</w:t>
      </w:r>
    </w:p>
    <w:p w14:paraId="7BAAF157" w14:textId="77777777" w:rsidR="00C63430" w:rsidRPr="00090C64" w:rsidRDefault="00C63430" w:rsidP="00C63430">
      <w:pPr>
        <w:pStyle w:val="B10"/>
      </w:pPr>
      <w:r w:rsidRPr="00090C64">
        <w:t>6)</w:t>
      </w:r>
      <w:r w:rsidRPr="00090C64">
        <w:tab/>
        <w:t>Orient the positioner (and BS) in order that the direction to be tested aligns with the test antenna such that measurements to determine TRP can be performed (see annex F).</w:t>
      </w:r>
    </w:p>
    <w:p w14:paraId="67F99B27" w14:textId="77777777" w:rsidR="00C63430" w:rsidRPr="00090C64" w:rsidRDefault="00C63430" w:rsidP="00C63430">
      <w:pPr>
        <w:pStyle w:val="B10"/>
        <w:rPr>
          <w:snapToGrid w:val="0"/>
        </w:rPr>
      </w:pPr>
      <w:r w:rsidRPr="00090C64">
        <w:rPr>
          <w:snapToGrid w:val="0"/>
        </w:rPr>
        <w:t>7)</w:t>
      </w:r>
      <w:r w:rsidRPr="00090C64">
        <w:rPr>
          <w:snapToGrid w:val="0"/>
        </w:rPr>
        <w:tab/>
        <w:t>Measure the emission at the specified frequencies with specified measurement bandwidth</w:t>
      </w:r>
    </w:p>
    <w:p w14:paraId="6DC20D71" w14:textId="77777777" w:rsidR="00C63430" w:rsidRPr="00090C64" w:rsidRDefault="00C63430" w:rsidP="00C63430">
      <w:pPr>
        <w:pStyle w:val="B10"/>
      </w:pPr>
      <w:r w:rsidRPr="00090C64">
        <w:t>8)</w:t>
      </w:r>
      <w:r w:rsidRPr="00090C64">
        <w:tab/>
        <w:t>Repeat step 6-9 for all directions in the appropriated TRP measurement grid needed for full TRP estimation (see annex F).</w:t>
      </w:r>
    </w:p>
    <w:p w14:paraId="488AA5EE" w14:textId="77777777" w:rsidR="00C63430" w:rsidRPr="00090C64" w:rsidRDefault="00C63430" w:rsidP="00C63430">
      <w:pPr>
        <w:pStyle w:val="NO"/>
      </w:pPr>
      <w:r w:rsidRPr="00090C64">
        <w:t>NOTE 1:</w:t>
      </w:r>
      <w:r>
        <w:tab/>
      </w:r>
      <w:r w:rsidRPr="00090C64">
        <w:t>The TRP measurement grid may not be the same for all measurement frequencies.</w:t>
      </w:r>
    </w:p>
    <w:p w14:paraId="0A0C7B4C" w14:textId="77777777" w:rsidR="00C63430" w:rsidRPr="00090C64" w:rsidRDefault="00C63430" w:rsidP="00C63430">
      <w:pPr>
        <w:pStyle w:val="NO"/>
      </w:pPr>
      <w:r w:rsidRPr="00090C64">
        <w:t>NOTE 2:</w:t>
      </w:r>
      <w:r>
        <w:tab/>
      </w:r>
      <w:r w:rsidRPr="00090C64">
        <w:t>The frequency sweep or the TRP measurement grid sweep may be done in any order</w:t>
      </w:r>
      <w:r>
        <w:t>.</w:t>
      </w:r>
    </w:p>
    <w:p w14:paraId="1BE2D24D" w14:textId="77777777" w:rsidR="00C63430" w:rsidRPr="00090C64" w:rsidRDefault="00C63430" w:rsidP="00C63430">
      <w:pPr>
        <w:pStyle w:val="B10"/>
      </w:pPr>
      <w:r w:rsidRPr="00090C64">
        <w:t>9)</w:t>
      </w:r>
      <w:r w:rsidRPr="00090C64">
        <w:tab/>
        <w:t>Calculate TRP at each specified frequency using the directional measurements.</w:t>
      </w:r>
    </w:p>
    <w:p w14:paraId="67AA9695" w14:textId="77777777" w:rsidR="00C63430" w:rsidRPr="00090C64" w:rsidRDefault="00C63430" w:rsidP="00C63430">
      <w:r w:rsidRPr="00090C64">
        <w:t xml:space="preserve">In addition, for </w:t>
      </w:r>
      <w:r w:rsidRPr="00090C64">
        <w:rPr>
          <w:i/>
        </w:rPr>
        <w:t xml:space="preserve">multi-band </w:t>
      </w:r>
      <w:r w:rsidRPr="00090C64">
        <w:rPr>
          <w:i/>
          <w:lang w:eastAsia="zh-CN"/>
        </w:rPr>
        <w:t>RIB(s)</w:t>
      </w:r>
      <w:r w:rsidRPr="00090C64">
        <w:t>, the following steps shall apply:</w:t>
      </w:r>
    </w:p>
    <w:p w14:paraId="165FBE54" w14:textId="77777777" w:rsidR="00C63430" w:rsidRPr="00090C64" w:rsidRDefault="00C63430" w:rsidP="00C63430">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72155B14" w14:textId="77777777" w:rsidR="00C63430" w:rsidRPr="00874C8C" w:rsidRDefault="00C63430" w:rsidP="00C63430">
      <w:pPr>
        <w:pStyle w:val="EX"/>
        <w:ind w:left="360" w:hanging="360"/>
        <w:rPr>
          <w:noProof/>
          <w:color w:val="FF0000"/>
        </w:rPr>
      </w:pPr>
    </w:p>
    <w:p w14:paraId="385401CE" w14:textId="77777777" w:rsidR="00C63430" w:rsidRDefault="00C63430" w:rsidP="00C63430">
      <w:pPr>
        <w:pStyle w:val="EX"/>
        <w:ind w:left="360" w:hanging="360"/>
        <w:rPr>
          <w:noProof/>
          <w:color w:val="FF0000"/>
        </w:rPr>
      </w:pPr>
      <w:r w:rsidRPr="00306D32">
        <w:rPr>
          <w:noProof/>
          <w:color w:val="FF0000"/>
        </w:rPr>
        <w:t>------------ end of modified section ---------------</w:t>
      </w:r>
    </w:p>
    <w:p w14:paraId="2CC79316" w14:textId="77777777" w:rsidR="00874C8C" w:rsidRPr="00306D32" w:rsidRDefault="00874C8C" w:rsidP="00C63430">
      <w:pPr>
        <w:pStyle w:val="EX"/>
        <w:ind w:left="360" w:hanging="360"/>
        <w:rPr>
          <w:noProof/>
          <w:color w:val="FF0000"/>
        </w:rPr>
      </w:pPr>
    </w:p>
    <w:sectPr w:rsidR="00874C8C"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5B833" w14:textId="77777777" w:rsidR="004C7E7C" w:rsidRDefault="004C7E7C">
      <w:r>
        <w:separator/>
      </w:r>
    </w:p>
  </w:endnote>
  <w:endnote w:type="continuationSeparator" w:id="0">
    <w:p w14:paraId="6A8E0296" w14:textId="77777777" w:rsidR="004C7E7C" w:rsidRDefault="004C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PMincho">
    <w:altName w:val="MS Gothic"/>
    <w:charset w:val="80"/>
    <w:family w:val="roman"/>
    <w:pitch w:val="variable"/>
    <w:sig w:usb0="E00002FF" w:usb1="6AC7FDFB" w:usb2="08000012" w:usb3="00000000" w:csb0="0002009F" w:csb1="00000000"/>
  </w:font>
  <w:font w:name="MS P??">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2ECEB" w14:textId="77777777" w:rsidR="004C7E7C" w:rsidRDefault="004C7E7C">
      <w:r>
        <w:separator/>
      </w:r>
    </w:p>
  </w:footnote>
  <w:footnote w:type="continuationSeparator" w:id="0">
    <w:p w14:paraId="6D21846E" w14:textId="77777777" w:rsidR="004C7E7C" w:rsidRDefault="004C7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1056FF70"/>
    <w:lvl w:ilvl="0" w:tplc="2D380F2E">
      <w:start w:val="1"/>
      <w:numFmt w:val="decimal"/>
      <w:pStyle w:val="BN"/>
      <w:lvlText w:val="%1)"/>
      <w:lvlJc w:val="left"/>
      <w:pPr>
        <w:tabs>
          <w:tab w:val="num" w:pos="737"/>
        </w:tabs>
        <w:ind w:left="737" w:hanging="453"/>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3"/>
  </w:num>
  <w:num w:numId="2" w16cid:durableId="2078896790">
    <w:abstractNumId w:val="0"/>
  </w:num>
  <w:num w:numId="3" w16cid:durableId="30766252">
    <w:abstractNumId w:val="4"/>
  </w:num>
  <w:num w:numId="4" w16cid:durableId="1710954617">
    <w:abstractNumId w:val="1"/>
  </w:num>
  <w:num w:numId="5" w16cid:durableId="1616055004">
    <w:abstractNumId w:val="2"/>
  </w:num>
  <w:num w:numId="6" w16cid:durableId="1032535008">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2]">
    <w15:presenceInfo w15:providerId="None" w15:userId="Aurelian Bria"/>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C6"/>
    <w:rsid w:val="00022E4A"/>
    <w:rsid w:val="00061C05"/>
    <w:rsid w:val="0006575C"/>
    <w:rsid w:val="00071393"/>
    <w:rsid w:val="0007571C"/>
    <w:rsid w:val="00077C1B"/>
    <w:rsid w:val="00090F04"/>
    <w:rsid w:val="000A6394"/>
    <w:rsid w:val="000B7FED"/>
    <w:rsid w:val="000C038A"/>
    <w:rsid w:val="000C6598"/>
    <w:rsid w:val="000D44B3"/>
    <w:rsid w:val="000D522A"/>
    <w:rsid w:val="000E5FB2"/>
    <w:rsid w:val="000F163F"/>
    <w:rsid w:val="00103415"/>
    <w:rsid w:val="00120936"/>
    <w:rsid w:val="00144F33"/>
    <w:rsid w:val="00145D43"/>
    <w:rsid w:val="001462CF"/>
    <w:rsid w:val="00180822"/>
    <w:rsid w:val="00192C46"/>
    <w:rsid w:val="001A08B3"/>
    <w:rsid w:val="001A7B60"/>
    <w:rsid w:val="001B52F0"/>
    <w:rsid w:val="001B713F"/>
    <w:rsid w:val="001B7A65"/>
    <w:rsid w:val="001E039C"/>
    <w:rsid w:val="001E41F3"/>
    <w:rsid w:val="002002F0"/>
    <w:rsid w:val="002201DB"/>
    <w:rsid w:val="0024781B"/>
    <w:rsid w:val="0026004D"/>
    <w:rsid w:val="002640DD"/>
    <w:rsid w:val="00265716"/>
    <w:rsid w:val="00272C25"/>
    <w:rsid w:val="00274E73"/>
    <w:rsid w:val="0027559F"/>
    <w:rsid w:val="00275D12"/>
    <w:rsid w:val="0027640D"/>
    <w:rsid w:val="00284B89"/>
    <w:rsid w:val="00284FEB"/>
    <w:rsid w:val="00285EE1"/>
    <w:rsid w:val="002860C4"/>
    <w:rsid w:val="00286229"/>
    <w:rsid w:val="002A300E"/>
    <w:rsid w:val="002A5AB9"/>
    <w:rsid w:val="002A5BAE"/>
    <w:rsid w:val="002B5741"/>
    <w:rsid w:val="002B575F"/>
    <w:rsid w:val="002D207C"/>
    <w:rsid w:val="002E472E"/>
    <w:rsid w:val="00300148"/>
    <w:rsid w:val="00305409"/>
    <w:rsid w:val="00306D32"/>
    <w:rsid w:val="00310E6F"/>
    <w:rsid w:val="00340D73"/>
    <w:rsid w:val="00341EC3"/>
    <w:rsid w:val="003609EF"/>
    <w:rsid w:val="0036231A"/>
    <w:rsid w:val="00371730"/>
    <w:rsid w:val="00374CB4"/>
    <w:rsid w:val="00374DD4"/>
    <w:rsid w:val="00375CF4"/>
    <w:rsid w:val="0037618D"/>
    <w:rsid w:val="00382A1E"/>
    <w:rsid w:val="003844F7"/>
    <w:rsid w:val="00384F37"/>
    <w:rsid w:val="003A07EE"/>
    <w:rsid w:val="003A74F9"/>
    <w:rsid w:val="003E01B6"/>
    <w:rsid w:val="003E1A36"/>
    <w:rsid w:val="003F329E"/>
    <w:rsid w:val="00410371"/>
    <w:rsid w:val="004242F1"/>
    <w:rsid w:val="004313B9"/>
    <w:rsid w:val="00434A02"/>
    <w:rsid w:val="0045475F"/>
    <w:rsid w:val="004805A5"/>
    <w:rsid w:val="00493704"/>
    <w:rsid w:val="004B75B7"/>
    <w:rsid w:val="004C7E7C"/>
    <w:rsid w:val="004D1D68"/>
    <w:rsid w:val="004E1887"/>
    <w:rsid w:val="00505D15"/>
    <w:rsid w:val="005141D9"/>
    <w:rsid w:val="0051580D"/>
    <w:rsid w:val="005218AE"/>
    <w:rsid w:val="005327DE"/>
    <w:rsid w:val="00547111"/>
    <w:rsid w:val="00563C7C"/>
    <w:rsid w:val="00571F5C"/>
    <w:rsid w:val="00592D74"/>
    <w:rsid w:val="0059780F"/>
    <w:rsid w:val="00597DA8"/>
    <w:rsid w:val="005A29FC"/>
    <w:rsid w:val="005A2D81"/>
    <w:rsid w:val="005B0A7B"/>
    <w:rsid w:val="005C7C9D"/>
    <w:rsid w:val="005E2C44"/>
    <w:rsid w:val="0061741B"/>
    <w:rsid w:val="00621188"/>
    <w:rsid w:val="006257ED"/>
    <w:rsid w:val="00626C27"/>
    <w:rsid w:val="006410A1"/>
    <w:rsid w:val="006439A1"/>
    <w:rsid w:val="00653DE4"/>
    <w:rsid w:val="0066148A"/>
    <w:rsid w:val="006614DD"/>
    <w:rsid w:val="006642CA"/>
    <w:rsid w:val="00665C47"/>
    <w:rsid w:val="00673023"/>
    <w:rsid w:val="006750C6"/>
    <w:rsid w:val="006949A6"/>
    <w:rsid w:val="00695808"/>
    <w:rsid w:val="006A314A"/>
    <w:rsid w:val="006A665A"/>
    <w:rsid w:val="006B46FB"/>
    <w:rsid w:val="006C3739"/>
    <w:rsid w:val="006D390F"/>
    <w:rsid w:val="006E167E"/>
    <w:rsid w:val="006E21FB"/>
    <w:rsid w:val="007011F0"/>
    <w:rsid w:val="0070175B"/>
    <w:rsid w:val="0071078C"/>
    <w:rsid w:val="007119EB"/>
    <w:rsid w:val="00740565"/>
    <w:rsid w:val="00742562"/>
    <w:rsid w:val="00766389"/>
    <w:rsid w:val="00770348"/>
    <w:rsid w:val="007707AC"/>
    <w:rsid w:val="007712E2"/>
    <w:rsid w:val="0079033B"/>
    <w:rsid w:val="00792342"/>
    <w:rsid w:val="007936AE"/>
    <w:rsid w:val="007977A8"/>
    <w:rsid w:val="007B006E"/>
    <w:rsid w:val="007B512A"/>
    <w:rsid w:val="007C2097"/>
    <w:rsid w:val="007C6FB8"/>
    <w:rsid w:val="007D6A07"/>
    <w:rsid w:val="007F4725"/>
    <w:rsid w:val="007F7259"/>
    <w:rsid w:val="008040A8"/>
    <w:rsid w:val="008040FA"/>
    <w:rsid w:val="008279FA"/>
    <w:rsid w:val="00827B4E"/>
    <w:rsid w:val="00834EC6"/>
    <w:rsid w:val="0083713C"/>
    <w:rsid w:val="0084459A"/>
    <w:rsid w:val="008626E7"/>
    <w:rsid w:val="00870EE7"/>
    <w:rsid w:val="00874C8C"/>
    <w:rsid w:val="00884DC6"/>
    <w:rsid w:val="008863B9"/>
    <w:rsid w:val="008A45A6"/>
    <w:rsid w:val="008B324B"/>
    <w:rsid w:val="008D3CCC"/>
    <w:rsid w:val="008D46BC"/>
    <w:rsid w:val="008F2783"/>
    <w:rsid w:val="008F3789"/>
    <w:rsid w:val="008F686C"/>
    <w:rsid w:val="00903705"/>
    <w:rsid w:val="00907727"/>
    <w:rsid w:val="009148DE"/>
    <w:rsid w:val="009325EC"/>
    <w:rsid w:val="00936DC8"/>
    <w:rsid w:val="00941E30"/>
    <w:rsid w:val="009435E2"/>
    <w:rsid w:val="00943DE4"/>
    <w:rsid w:val="00961CE4"/>
    <w:rsid w:val="009678D6"/>
    <w:rsid w:val="009756CE"/>
    <w:rsid w:val="009777D9"/>
    <w:rsid w:val="00984FE4"/>
    <w:rsid w:val="00991B88"/>
    <w:rsid w:val="00992837"/>
    <w:rsid w:val="009A1825"/>
    <w:rsid w:val="009A5753"/>
    <w:rsid w:val="009A579D"/>
    <w:rsid w:val="009B60EB"/>
    <w:rsid w:val="009B71AB"/>
    <w:rsid w:val="009C53F3"/>
    <w:rsid w:val="009D1DDD"/>
    <w:rsid w:val="009E3297"/>
    <w:rsid w:val="009F6198"/>
    <w:rsid w:val="009F734F"/>
    <w:rsid w:val="00A246B6"/>
    <w:rsid w:val="00A45F19"/>
    <w:rsid w:val="00A47B09"/>
    <w:rsid w:val="00A47E70"/>
    <w:rsid w:val="00A50CF0"/>
    <w:rsid w:val="00A7671C"/>
    <w:rsid w:val="00A96A6D"/>
    <w:rsid w:val="00AA2CBC"/>
    <w:rsid w:val="00AB0B19"/>
    <w:rsid w:val="00AC5612"/>
    <w:rsid w:val="00AC5820"/>
    <w:rsid w:val="00AC7279"/>
    <w:rsid w:val="00AD1CD8"/>
    <w:rsid w:val="00AD1E2F"/>
    <w:rsid w:val="00AF218F"/>
    <w:rsid w:val="00AF7F4C"/>
    <w:rsid w:val="00B01B1F"/>
    <w:rsid w:val="00B2295B"/>
    <w:rsid w:val="00B23D8A"/>
    <w:rsid w:val="00B258BB"/>
    <w:rsid w:val="00B43834"/>
    <w:rsid w:val="00B466C9"/>
    <w:rsid w:val="00B56275"/>
    <w:rsid w:val="00B63F24"/>
    <w:rsid w:val="00B6424B"/>
    <w:rsid w:val="00B65CB5"/>
    <w:rsid w:val="00B6647F"/>
    <w:rsid w:val="00B67B97"/>
    <w:rsid w:val="00B87C0B"/>
    <w:rsid w:val="00B968C8"/>
    <w:rsid w:val="00BA22DD"/>
    <w:rsid w:val="00BA3EC5"/>
    <w:rsid w:val="00BA4D02"/>
    <w:rsid w:val="00BA51D9"/>
    <w:rsid w:val="00BA5A42"/>
    <w:rsid w:val="00BA5BC8"/>
    <w:rsid w:val="00BA768D"/>
    <w:rsid w:val="00BB5DFC"/>
    <w:rsid w:val="00BD089B"/>
    <w:rsid w:val="00BD279D"/>
    <w:rsid w:val="00BD5D36"/>
    <w:rsid w:val="00BD6BB8"/>
    <w:rsid w:val="00BE0D24"/>
    <w:rsid w:val="00BF0515"/>
    <w:rsid w:val="00C17075"/>
    <w:rsid w:val="00C22F72"/>
    <w:rsid w:val="00C24AE1"/>
    <w:rsid w:val="00C25E1C"/>
    <w:rsid w:val="00C40BF3"/>
    <w:rsid w:val="00C4575A"/>
    <w:rsid w:val="00C63430"/>
    <w:rsid w:val="00C63CAC"/>
    <w:rsid w:val="00C66BA2"/>
    <w:rsid w:val="00C7000F"/>
    <w:rsid w:val="00C71780"/>
    <w:rsid w:val="00C7684C"/>
    <w:rsid w:val="00C833F2"/>
    <w:rsid w:val="00C83562"/>
    <w:rsid w:val="00C870F6"/>
    <w:rsid w:val="00C95985"/>
    <w:rsid w:val="00CA147A"/>
    <w:rsid w:val="00CA7673"/>
    <w:rsid w:val="00CC1801"/>
    <w:rsid w:val="00CC25D6"/>
    <w:rsid w:val="00CC5026"/>
    <w:rsid w:val="00CC68D0"/>
    <w:rsid w:val="00CD009B"/>
    <w:rsid w:val="00CD7AC8"/>
    <w:rsid w:val="00CE60C5"/>
    <w:rsid w:val="00CF1541"/>
    <w:rsid w:val="00CF25D7"/>
    <w:rsid w:val="00D03F9A"/>
    <w:rsid w:val="00D06D51"/>
    <w:rsid w:val="00D1362F"/>
    <w:rsid w:val="00D14B1B"/>
    <w:rsid w:val="00D17ED6"/>
    <w:rsid w:val="00D24991"/>
    <w:rsid w:val="00D31754"/>
    <w:rsid w:val="00D50255"/>
    <w:rsid w:val="00D66520"/>
    <w:rsid w:val="00D73F7D"/>
    <w:rsid w:val="00D76FDA"/>
    <w:rsid w:val="00D82663"/>
    <w:rsid w:val="00D84AE9"/>
    <w:rsid w:val="00DA581D"/>
    <w:rsid w:val="00DB65E1"/>
    <w:rsid w:val="00DD5D59"/>
    <w:rsid w:val="00DE34CF"/>
    <w:rsid w:val="00E03E8B"/>
    <w:rsid w:val="00E03F83"/>
    <w:rsid w:val="00E13F27"/>
    <w:rsid w:val="00E13F3D"/>
    <w:rsid w:val="00E20F1F"/>
    <w:rsid w:val="00E34898"/>
    <w:rsid w:val="00E428FB"/>
    <w:rsid w:val="00E431C4"/>
    <w:rsid w:val="00E61D59"/>
    <w:rsid w:val="00E709F5"/>
    <w:rsid w:val="00E75766"/>
    <w:rsid w:val="00E975EF"/>
    <w:rsid w:val="00EA42FE"/>
    <w:rsid w:val="00EB09B7"/>
    <w:rsid w:val="00EE643B"/>
    <w:rsid w:val="00EE7D7C"/>
    <w:rsid w:val="00F16427"/>
    <w:rsid w:val="00F231AF"/>
    <w:rsid w:val="00F25D98"/>
    <w:rsid w:val="00F26DF9"/>
    <w:rsid w:val="00F300FB"/>
    <w:rsid w:val="00F3062E"/>
    <w:rsid w:val="00F33EA6"/>
    <w:rsid w:val="00F376C2"/>
    <w:rsid w:val="00F42D67"/>
    <w:rsid w:val="00F74936"/>
    <w:rsid w:val="00F9570E"/>
    <w:rsid w:val="00F9737A"/>
    <w:rsid w:val="00FA0E92"/>
    <w:rsid w:val="00FB6386"/>
    <w:rsid w:val="00FF1F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0"/>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character" w:customStyle="1" w:styleId="B3Char2">
    <w:name w:val="B3 Char2"/>
    <w:link w:val="B3"/>
    <w:qFormat/>
    <w:rsid w:val="00C4575A"/>
    <w:rPr>
      <w:rFonts w:ascii="Times New Roman" w:hAnsi="Times New Roman"/>
      <w:lang w:val="en-GB" w:eastAsia="en-US"/>
    </w:rPr>
  </w:style>
  <w:style w:type="character" w:customStyle="1" w:styleId="B4Char">
    <w:name w:val="B4 Char"/>
    <w:link w:val="B4"/>
    <w:qFormat/>
    <w:rsid w:val="007707AC"/>
    <w:rPr>
      <w:rFonts w:ascii="Times New Roman" w:hAnsi="Times New Roman"/>
      <w:lang w:val="en-GB" w:eastAsia="en-US"/>
    </w:rPr>
  </w:style>
  <w:style w:type="character" w:customStyle="1" w:styleId="B5Char">
    <w:name w:val="B5 Char"/>
    <w:link w:val="B5"/>
    <w:qFormat/>
    <w:rsid w:val="007707AC"/>
    <w:rPr>
      <w:rFonts w:ascii="Times New Roman" w:hAnsi="Times New Roman"/>
      <w:lang w:val="en-GB" w:eastAsia="en-US"/>
    </w:rPr>
  </w:style>
  <w:style w:type="character" w:customStyle="1" w:styleId="Heading6Char">
    <w:name w:val="Heading 6 Char"/>
    <w:link w:val="Heading6"/>
    <w:qFormat/>
    <w:rsid w:val="006439A1"/>
    <w:rPr>
      <w:rFonts w:ascii="Arial" w:hAnsi="Arial"/>
      <w:lang w:val="en-GB" w:eastAsia="en-US"/>
    </w:rPr>
  </w:style>
  <w:style w:type="paragraph" w:customStyle="1" w:styleId="B1">
    <w:name w:val="B1+"/>
    <w:basedOn w:val="B10"/>
    <w:link w:val="B1Car"/>
    <w:rsid w:val="006642CA"/>
    <w:pPr>
      <w:numPr>
        <w:numId w:val="4"/>
      </w:numPr>
      <w:overflowPunct w:val="0"/>
      <w:autoSpaceDE w:val="0"/>
      <w:autoSpaceDN w:val="0"/>
      <w:adjustRightInd w:val="0"/>
      <w:textAlignment w:val="baseline"/>
    </w:pPr>
  </w:style>
  <w:style w:type="character" w:customStyle="1" w:styleId="B1Car">
    <w:name w:val="B1+ Car"/>
    <w:link w:val="B1"/>
    <w:rsid w:val="006642CA"/>
    <w:rPr>
      <w:rFonts w:ascii="Times New Roman" w:hAnsi="Times New Roman"/>
      <w:lang w:val="en-GB" w:eastAsia="en-US"/>
    </w:rPr>
  </w:style>
  <w:style w:type="paragraph" w:customStyle="1" w:styleId="BN">
    <w:name w:val="BN"/>
    <w:basedOn w:val="Normal"/>
    <w:rsid w:val="002201DB"/>
    <w:pPr>
      <w:numPr>
        <w:numId w:val="5"/>
      </w:numPr>
      <w:overflowPunct w:val="0"/>
      <w:autoSpaceDE w:val="0"/>
      <w:autoSpaceDN w:val="0"/>
      <w:adjustRightInd w:val="0"/>
      <w:textAlignment w:val="baseline"/>
    </w:pPr>
  </w:style>
  <w:style w:type="character" w:customStyle="1" w:styleId="Heading4Char">
    <w:name w:val="Heading 4 Char"/>
    <w:basedOn w:val="DefaultParagraphFont"/>
    <w:link w:val="Heading4"/>
    <w:rsid w:val="00C63430"/>
    <w:rPr>
      <w:rFonts w:ascii="Arial" w:hAnsi="Arial"/>
      <w:sz w:val="24"/>
      <w:lang w:val="en-GB" w:eastAsia="en-US"/>
    </w:rPr>
  </w:style>
  <w:style w:type="character" w:customStyle="1" w:styleId="Heading5Char">
    <w:name w:val="Heading 5 Char"/>
    <w:basedOn w:val="DefaultParagraphFont"/>
    <w:link w:val="Heading5"/>
    <w:rsid w:val="00C6343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263D5-F0F5-43FC-B05A-D914427ED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3983</Words>
  <Characters>22709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cp:revision>
  <cp:lastPrinted>1899-12-31T23:00:00Z</cp:lastPrinted>
  <dcterms:created xsi:type="dcterms:W3CDTF">2023-08-25T06:14:00Z</dcterms:created>
  <dcterms:modified xsi:type="dcterms:W3CDTF">2023-08-25T07:25:00Z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